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3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  <w:bdr w:val="none" w:color="auto" w:sz="0" w:space="0"/>
        </w:rPr>
        <w:t>河南省市场监管局发布夏季餐饮食品安全消费提示</w:t>
      </w:r>
    </w:p>
    <w:p w14:paraId="77F57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7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2025年7月15日</w:t>
      </w:r>
      <w:bookmarkStart w:id="0" w:name="_GoBack"/>
      <w:bookmarkEnd w:id="0"/>
    </w:p>
    <w:p w14:paraId="6B2699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7B57F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/>
        <w:jc w:val="both"/>
      </w:pPr>
      <w:r>
        <w:rPr>
          <w:rFonts w:hint="eastAsia" w:ascii="仿宋_GB2312" w:eastAsia="仿宋_GB2312" w:cs="仿宋_GB2312"/>
          <w:color w:val="333333"/>
          <w:spacing w:val="30"/>
          <w:sz w:val="25"/>
          <w:szCs w:val="25"/>
          <w:bdr w:val="none" w:color="auto" w:sz="0" w:space="0"/>
        </w:rPr>
        <w:t>当前，我省大部分地区持续高温酷暑，高温高湿环境下，食品易腐败变质，食源性疾病进入易发高发期。为防范食品安全事件，保障公众健康安全，河南省市场监管局提醒广大市民：增强食品安全意识，改善饮食卫生习惯。</w:t>
      </w:r>
    </w:p>
    <w:p w14:paraId="6E02A2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在外就餐要慎选</w:t>
      </w:r>
    </w:p>
    <w:p w14:paraId="3CCBA2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要选择证照齐全、环境整洁</w:t>
      </w:r>
      <w:r>
        <w:rPr>
          <w:rFonts w:hint="eastAsia" w:ascii="仿宋_GB2312" w:eastAsia="仿宋_GB2312" w:cs="仿宋_GB2312"/>
          <w:sz w:val="25"/>
          <w:szCs w:val="25"/>
          <w:bdr w:val="none" w:color="auto" w:sz="0" w:space="0"/>
        </w:rPr>
        <w:t>的餐饮服务单位；少吃或不吃生食海产品，不吃感官异常或未烧熟煮透的菜肴；慎重选择熟卤菜、凉菜冷食、自制泡酒等高风险食品；不食用野生动物，有毒有害、来历不明的动植物；就餐时，应主动索取发票等就餐凭证。</w:t>
      </w:r>
    </w:p>
    <w:p w14:paraId="70CB40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采购食材要谨慎</w:t>
      </w:r>
    </w:p>
    <w:p w14:paraId="68FF10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pacing w:val="30"/>
          <w:sz w:val="25"/>
          <w:szCs w:val="25"/>
          <w:bdr w:val="none" w:color="auto" w:sz="0" w:space="0"/>
        </w:rPr>
        <w:t>不采购发芽土豆、野生蘑菇、不明物种的鱼贝类产品</w:t>
      </w:r>
      <w:r>
        <w:rPr>
          <w:rFonts w:hint="eastAsia" w:ascii="仿宋_GB2312" w:eastAsia="仿宋_GB2312" w:cs="仿宋_GB2312"/>
          <w:spacing w:val="30"/>
          <w:sz w:val="25"/>
          <w:szCs w:val="25"/>
          <w:bdr w:val="none" w:color="auto" w:sz="0" w:space="0"/>
        </w:rPr>
        <w:t>、未经检疫的畜禽肉、街头无证摊贩加工制作的熟肉等食品，购买熟食要到具有合法资质和具备冷藏设施的超市或副食店，慎购路边摊贩出售的自制熟食、凉拌菜、豆制品、生食海产品等。</w:t>
      </w:r>
    </w:p>
    <w:p w14:paraId="29CC79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加工过程要注意</w:t>
      </w:r>
    </w:p>
    <w:p w14:paraId="4FD09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不</w:t>
      </w:r>
      <w:r>
        <w:rPr>
          <w:rFonts w:hint="eastAsia" w:ascii="仿宋_GB2312" w:eastAsia="仿宋_GB2312" w:cs="仿宋_GB2312"/>
          <w:sz w:val="25"/>
          <w:szCs w:val="25"/>
          <w:bdr w:val="none" w:color="auto" w:sz="0" w:space="0"/>
        </w:rPr>
        <w:t>要加工变质食物，制作食品生熟、荤素分开，防止交叉污染；肉、蛋及蛋制品、水产品等要烧熟煮透；各类菜豆（如四季豆）食品要翻炒均匀、煮熟、焖透；现加工的熟食应当在2个小时内食用；隔餐、隔夜存放于冰箱中的食物，食用前须彻底加热，如发现熟食变质变味，不可食用。</w:t>
      </w:r>
    </w:p>
    <w:p w14:paraId="2C85CE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剩饭剩菜要慎食</w:t>
      </w:r>
    </w:p>
    <w:p w14:paraId="65239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夏季气温高，饭菜存放不当易变质。外出就餐或参加聚餐打包的食品要注意妥善存放，避免高温高湿环境下长时间存放</w:t>
      </w:r>
      <w:r>
        <w:rPr>
          <w:rFonts w:hint="eastAsia" w:ascii="仿宋_GB2312" w:eastAsia="仿宋_GB2312" w:cs="仿宋_GB2312"/>
          <w:sz w:val="25"/>
          <w:szCs w:val="25"/>
          <w:bdr w:val="none" w:color="auto" w:sz="0" w:space="0"/>
        </w:rPr>
        <w:t>，确认食物无变质后，食用前须再次加热。</w:t>
      </w:r>
    </w:p>
    <w:p w14:paraId="42E3670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食物储藏要科学</w:t>
      </w:r>
    </w:p>
    <w:p w14:paraId="781E75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冰箱内存放食品不宜过满，要定期除霜；蔬菜、水果类食品应与生肉生鱼等分开</w:t>
      </w:r>
      <w:r>
        <w:rPr>
          <w:rFonts w:hint="eastAsia" w:ascii="仿宋_GB2312" w:eastAsia="仿宋_GB2312" w:cs="仿宋_GB2312"/>
          <w:sz w:val="25"/>
          <w:szCs w:val="25"/>
          <w:bdr w:val="none" w:color="auto" w:sz="0" w:space="0"/>
        </w:rPr>
        <w:t>或分隔保存；瓶装、罐装、纸盒、真空包装食品，即开即用，开启后应及时冷藏，冷藏时要用保鲜膜包好，时间不宜超过24小时。</w:t>
      </w:r>
    </w:p>
    <w:p w14:paraId="6DC1B37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烧烤食品要少食</w:t>
      </w:r>
    </w:p>
    <w:p w14:paraId="07706F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食品在烧烤、烘烤、烟熏时，脂肪因高温裂解，产生的大量自由基通过热聚合反应</w:t>
      </w:r>
      <w:r>
        <w:rPr>
          <w:rFonts w:hint="eastAsia" w:ascii="仿宋_GB2312" w:eastAsia="仿宋_GB2312" w:cs="仿宋_GB2312"/>
          <w:sz w:val="25"/>
          <w:szCs w:val="25"/>
          <w:bdr w:val="none" w:color="auto" w:sz="0" w:space="0"/>
        </w:rPr>
        <w:t>易生成苯并芘，经常大量摄入烧烤食品对健康具有潜在危害。若烧烤食品烤制时间不足，其中心温度可能达不到有效杀菌要求，容易导致进食者感染消化道疾病、寄生虫病和人畜共患病。路边摊经营时间地点不固定、卫生条件相对差，加之夏季高温，肉类产品易变质，烧烤易遮掩，建议少食慎食。</w:t>
      </w:r>
    </w:p>
    <w:p w14:paraId="3342AA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食用冷饮要适量</w:t>
      </w:r>
    </w:p>
    <w:p w14:paraId="0511F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夏季冷饮在</w:t>
      </w:r>
      <w:r>
        <w:rPr>
          <w:color w:val="333333"/>
          <w:spacing w:val="23"/>
          <w:sz w:val="25"/>
          <w:szCs w:val="25"/>
          <w:bdr w:val="none" w:color="auto" w:sz="0" w:space="0"/>
        </w:rPr>
        <w:t>生产、运输或保存过程中可能存在安全隐患</w:t>
      </w:r>
      <w:r>
        <w:rPr>
          <w:rFonts w:hint="eastAsia" w:ascii="仿宋_GB2312" w:eastAsia="仿宋_GB2312" w:cs="仿宋_GB2312"/>
          <w:color w:val="333333"/>
          <w:spacing w:val="23"/>
          <w:sz w:val="25"/>
          <w:szCs w:val="25"/>
          <w:bdr w:val="none" w:color="auto" w:sz="0" w:space="0"/>
        </w:rPr>
        <w:t>。</w:t>
      </w:r>
      <w:r>
        <w:rPr>
          <w:rFonts w:hint="eastAsia" w:ascii="仿宋_GB2312" w:eastAsia="仿宋_GB2312" w:cs="仿宋_GB2312"/>
          <w:sz w:val="25"/>
          <w:szCs w:val="25"/>
          <w:bdr w:val="none" w:color="auto" w:sz="0" w:space="0"/>
        </w:rPr>
        <w:t>因此，购买冷冻冷藏饮品应尽量选择正规商场、超市和饮品店，既要查看标签、生产日期、保质期等，还要查看包装是否完好、储存条件是否有保证，不要购买破裂、变形的产品。买回的冷冻饮品要及时食用或放入冰箱冷冻保存，</w:t>
      </w:r>
      <w:r>
        <w:rPr>
          <w:rFonts w:hint="eastAsia" w:ascii="仿宋_GB2312" w:eastAsia="仿宋_GB2312" w:cs="仿宋_GB2312"/>
          <w:color w:val="333333"/>
          <w:spacing w:val="23"/>
          <w:sz w:val="25"/>
          <w:szCs w:val="25"/>
          <w:bdr w:val="none" w:color="auto" w:sz="0" w:space="0"/>
        </w:rPr>
        <w:t>避免将已化冻的冷饮重新冷冻，以免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影响品质和安全。</w:t>
      </w:r>
    </w:p>
    <w:p w14:paraId="0239F6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5"/>
          <w:szCs w:val="25"/>
          <w:bdr w:val="none" w:color="auto" w:sz="0" w:space="0"/>
          <w:lang w:val="en-US" w:eastAsia="zh-CN" w:bidi="ar"/>
        </w:rPr>
        <w:t>维权意识要增强</w:t>
      </w:r>
    </w:p>
    <w:p w14:paraId="1619CF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5"/>
          <w:szCs w:val="25"/>
          <w:bdr w:val="none" w:color="auto" w:sz="0" w:space="0"/>
        </w:rPr>
        <w:t>消费者就餐后如出现发热、呕吐、腹泻等不良症状，应及时到医疗机构就诊，并保存好就诊记录、检验报告等相关证据。消费者如发生或发现食品安全问题</w:t>
      </w:r>
      <w:r>
        <w:rPr>
          <w:color w:val="333333"/>
          <w:spacing w:val="23"/>
          <w:sz w:val="25"/>
          <w:szCs w:val="25"/>
          <w:bdr w:val="none" w:color="auto" w:sz="0" w:space="0"/>
        </w:rPr>
        <w:t>，请及时拨打</w:t>
      </w:r>
      <w:r>
        <w:rPr>
          <w:rFonts w:ascii="CESI仿宋-GB2312" w:hAnsi="CESI仿宋-GB2312" w:eastAsia="CESI仿宋-GB2312" w:cs="CESI仿宋-GB2312"/>
          <w:color w:val="333333"/>
          <w:spacing w:val="23"/>
          <w:sz w:val="25"/>
          <w:szCs w:val="25"/>
          <w:bdr w:val="none" w:color="auto" w:sz="0" w:space="0"/>
        </w:rPr>
        <w:t>“12315”电话投诉举报。</w:t>
      </w:r>
    </w:p>
    <w:p w14:paraId="1065ED3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9227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0353D"/>
    <w:rsid w:val="4450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2025-12-09T01:29:00Z</dcterms:created>
  <dc:creator>糖半甜</dc:creator>
  <cp:lastModifiedBy>糖半甜</cp:lastModifiedBy>
  <dcterms:modified xsi:type="dcterms:W3CDTF">2025-12-09T01:31:04Z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96DC1AACC6164E30929419CA7B3FCC1D_11</vt:lpwstr>
  </property>
  <property fmtid="{D5CDD505-2E9C-101B-9397-08002B2CF9AE}" pid="4" name="KSOTemplateDocerSaveRecord">
    <vt:lpwstr>eyJoZGlkIjoiYTkxN2FiOWE4ZTQyZjBlMWY4NWU1YmZmYWRlMDA4Y2IiLCJ1c2VySWQiOiI2NTQ1NDA1NzQifQ==</vt:lpwstr>
  </property>
</Properties>
</file>