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5641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5"/>
        <w:gridCol w:w="2154"/>
        <w:gridCol w:w="1048"/>
      </w:tblGrid>
      <w:tr w14:paraId="0243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32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5F9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F4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133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A4DCE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71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9A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16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DEE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2E5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9CD282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22"/>
                <w:szCs w:val="22"/>
                <w:u w:val="none"/>
                <w:lang w:val="en-US" w:eastAsia="zh-CN"/>
              </w:rPr>
            </w:pPr>
            <w:r>
              <w:rPr>
                <w:rFonts w:hint="eastAsia" w:ascii="仿宋_GB2312" w:hAnsi="宋体" w:eastAsia="仿宋_GB2312" w:cs="仿宋_GB2312"/>
                <w:i w:val="0"/>
                <w:color w:val="000000"/>
                <w:sz w:val="22"/>
                <w:szCs w:val="22"/>
                <w:u w:val="none"/>
                <w:lang w:val="en-US" w:eastAsia="zh-CN"/>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6279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农产品质量安全检测机构、检测人员出具虚假检测报告的处罚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9980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《中华人民共和国农产品质量安全法》主席令 第120号已由中华人民共和国第十三届全国人民代表大会常务委员会第三十六次会议于2022年9月2日修订通过，现予公布，自2023年1月1日起施行。第六十五条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6C441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因农产品质量安全违法行为受到刑事处罚或者因出具虚假检测报告导致发生重大农产品质量安全事故的检测人员，终身不得从事农产品质量安全检测工作。农产品质量安全检测机构不得聘用上述人员。</w:t>
            </w:r>
          </w:p>
          <w:p w14:paraId="0E044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eastAsia="zh-CN"/>
              </w:rPr>
            </w:pPr>
            <w:r>
              <w:rPr>
                <w:rFonts w:hint="default" w:ascii="仿宋_GB2312" w:hAnsi="宋体" w:eastAsia="仿宋_GB2312" w:cs="仿宋_GB2312"/>
                <w:i w:val="0"/>
                <w:color w:val="000000"/>
                <w:sz w:val="15"/>
                <w:szCs w:val="15"/>
                <w:u w:val="none"/>
              </w:rPr>
              <w:t>农产品质量安全检测机构有前两款违法行为的，由授予其资质的主管部门或者机构吊销该农产品质量安全检测机构的资质证书</w:t>
            </w:r>
            <w:r>
              <w:rPr>
                <w:rFonts w:hint="eastAsia" w:ascii="仿宋_GB2312" w:hAnsi="宋体" w:eastAsia="仿宋_GB2312" w:cs="仿宋_GB2312"/>
                <w:i w:val="0"/>
                <w:color w:val="000000"/>
                <w:sz w:val="15"/>
                <w:szCs w:val="15"/>
                <w:u w:val="none"/>
                <w:lang w:eastAsia="zh-CN"/>
              </w:rPr>
              <w:t>。</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45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3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3A50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78F5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78D2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A5C1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0459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29DA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0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1FB9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F301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0888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080A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DE88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9FA2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0352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7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5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5A5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9B3275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54F8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E81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784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ED7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439B31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7F8C5F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6BD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42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A3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E2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A0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0BAF3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24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578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C77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8117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06F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A37B5F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1"/>
                <w:szCs w:val="11"/>
                <w:u w:val="none"/>
                <w:lang w:val="en-US" w:eastAsia="zh-CN"/>
              </w:rPr>
            </w:pPr>
            <w:r>
              <w:rPr>
                <w:rFonts w:hint="eastAsia" w:ascii="仿宋_GB2312" w:hAnsi="宋体" w:eastAsia="仿宋_GB2312" w:cs="仿宋_GB2312"/>
                <w:i w:val="0"/>
                <w:color w:val="000000"/>
                <w:sz w:val="11"/>
                <w:szCs w:val="11"/>
                <w:u w:val="none"/>
                <w:lang w:val="en-US" w:eastAsia="zh-CN"/>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E971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农产品生产企业、农民专业合作社、农业社会化服务组织未依照本法规定建立、保存农产品生产记录，或者伪造、变造农产品生产记录的处罚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DE81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《中华人民共和国农产品质量安全法》《中华人民共和国农产品质量安全法》（2022年9月2日第十三届全国人民代表大会常务委员会第三十六次会议修订，2023年1月1日施行）</w:t>
            </w:r>
          </w:p>
          <w:p w14:paraId="3DADA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第二十七条  农产品生产企业、农民专业合作社、农业社会化服务组织应当建立农产品生产记录，如实记载下列事项：</w:t>
            </w:r>
          </w:p>
          <w:p w14:paraId="6E4A6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（一）使用农业投入品的名称、来源、用法、用量和使用、停用的日期；（二）动物疫病、农作物病虫害的发生和防治情况；（三）收获、屠宰或者捕捞的日期。</w:t>
            </w:r>
          </w:p>
          <w:p w14:paraId="4059E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农产品生产记录应当至少保存二年。禁止伪造、变造农产品生产记录。</w:t>
            </w:r>
          </w:p>
          <w:p w14:paraId="633ED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国家鼓励其他农产品生产者建立农产品生产记录。</w:t>
            </w:r>
          </w:p>
          <w:p w14:paraId="20473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49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E7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立案</w:t>
            </w:r>
          </w:p>
          <w:p w14:paraId="2C4D1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调查</w:t>
            </w:r>
          </w:p>
          <w:p w14:paraId="7F783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审查</w:t>
            </w:r>
          </w:p>
          <w:p w14:paraId="097D0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告知</w:t>
            </w:r>
          </w:p>
          <w:p w14:paraId="2EDDE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决定</w:t>
            </w:r>
          </w:p>
          <w:p w14:paraId="35183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送达</w:t>
            </w:r>
          </w:p>
          <w:p w14:paraId="53F76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8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1.立案责任（立案岗）：对检查中发现、群众举报投诉或经有关部门移送的此类违法案件予以审查，决定是否立案。</w:t>
            </w:r>
          </w:p>
          <w:p w14:paraId="67BFE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2.调查责任（调查岗）：进行专人调查取证；执法人员不得少于两人；调查取证时应出示执法证件；依法需要听证的，告知当事人听证权；允许当事人陈述申辩；形成调查终结报告。</w:t>
            </w:r>
          </w:p>
          <w:p w14:paraId="6DBE5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3.审查责任（审查岗）：对案件违法事实、证据、调查取证、法律适用、处罚种类和幅度、当事人陈述理由等进行法制审核、提出处理意见。</w:t>
            </w:r>
          </w:p>
          <w:p w14:paraId="3F387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4.告知责任（告知岗）：在作出行政处罚决定前，书面告知当事人拟作出处罚决定的事实、理由、依据、处罚内容，以及当事人享有的陈述权、申辩权。</w:t>
            </w:r>
          </w:p>
          <w:p w14:paraId="4C918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5.决定责任（决定岗）：依法需要给予行政处罚的，制作《行政处罚决定书》，载明违法事实和依据、处罚依据和内容、权利救济途径和期限等内容。</w:t>
            </w:r>
          </w:p>
          <w:p w14:paraId="6BE05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6.送达责任（送达岗）：7日内，依法将行政处罚决定书送达当事人。</w:t>
            </w:r>
          </w:p>
          <w:p w14:paraId="62847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7.执行责任（执行岗）：监督当事人在法定期限内履行生效的行政处罚决定。当事人在法定期限内没有申请行政复议或提起行政诉讼，又不履行的，可申请人民法院强制执行。</w:t>
            </w:r>
          </w:p>
          <w:p w14:paraId="5BB6B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8.法律、法规、规章规定的其他应履行的责任事项</w:t>
            </w:r>
            <w:r>
              <w:rPr>
                <w:rFonts w:hint="eastAsia" w:ascii="仿宋_GB2312" w:hAnsi="宋体" w:eastAsia="仿宋_GB2312" w:cs="仿宋_GB2312"/>
                <w:i w:val="0"/>
                <w:color w:val="000000"/>
                <w:sz w:val="15"/>
                <w:szCs w:val="15"/>
                <w:u w:val="none"/>
                <w:lang w:val="en-US" w:eastAsia="zh-CN"/>
              </w:rPr>
              <w:t>。</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F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0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3C0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2BAD22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3498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6F4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52E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7EAE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74EC1E2">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B836BC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046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4F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60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13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EE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CA57C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01D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EA0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80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E1B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96C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7E91B29">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09DE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销售的农产品未按照规定进行包装、标识的处罚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6737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产品质量安全法》第二十八条、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14:paraId="79A0E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第四十八条、违反本法第二十八条规定，销售的农产品未按照规定进行包装、标识的，责令限期改正；逾期不改正的，可以处二千元以下罚款。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5D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4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922B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9A5D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EF0D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FC0A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4FFE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A9B2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F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04CE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8513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E826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0E01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48B9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A8B5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9FE7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eastAsia="zh-CN"/>
              </w:rPr>
            </w:pPr>
            <w:r>
              <w:rPr>
                <w:rFonts w:hint="default" w:ascii="仿宋_GB2312" w:hAnsi="宋体" w:eastAsia="仿宋_GB2312" w:cs="仿宋_GB2312"/>
                <w:i w:val="0"/>
                <w:color w:val="000000"/>
                <w:sz w:val="15"/>
                <w:szCs w:val="15"/>
                <w:u w:val="none"/>
              </w:rPr>
              <w:t>9.法律、法规、规章规定的其他应履行的责任事项</w:t>
            </w:r>
            <w:r>
              <w:rPr>
                <w:rFonts w:hint="eastAsia" w:ascii="仿宋_GB2312" w:hAnsi="宋体" w:eastAsia="仿宋_GB2312" w:cs="仿宋_GB2312"/>
                <w:i w:val="0"/>
                <w:color w:val="000000"/>
                <w:sz w:val="15"/>
                <w:szCs w:val="15"/>
                <w:u w:val="none"/>
                <w:lang w:eastAsia="zh-CN"/>
              </w:rPr>
              <w:t>。</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1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4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90B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A735B7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76AB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351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BF8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205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43EC36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527D7F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5"/>
        <w:gridCol w:w="2154"/>
        <w:gridCol w:w="1048"/>
      </w:tblGrid>
      <w:tr w14:paraId="1665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BF3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0E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FA2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FF4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49ED6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D9A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0AD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165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A16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617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7616A5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CC8F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8"/>
                <w:szCs w:val="8"/>
                <w:u w:val="none"/>
                <w:lang w:eastAsia="zh-CN"/>
              </w:rPr>
            </w:pPr>
            <w:r>
              <w:rPr>
                <w:rFonts w:hint="default" w:ascii="仿宋_GB2312" w:hAnsi="宋体" w:eastAsia="仿宋_GB2312" w:cs="仿宋_GB2312"/>
                <w:i w:val="0"/>
                <w:color w:val="000000"/>
                <w:sz w:val="15"/>
                <w:szCs w:val="15"/>
                <w:u w:val="none"/>
              </w:rPr>
              <w:t>在农产品生产场所以及生产活动中使用的设施、设备、消毒剂、洗涤剂等不符合国家有关质量安全规定；未按照国家有关强制性标准或者其他农产品质量安全规定使用保鲜剂、防腐剂、添加剂、包装材料等，或者使用的保鲜剂、防腐剂、添加剂、包装材料等不符合国家有关强制性标准或者其他质量安全规定；将农产品与有毒有害物质一同储存、运输的处罚</w:t>
            </w:r>
            <w:r>
              <w:rPr>
                <w:rFonts w:hint="eastAsia" w:ascii="仿宋_GB2312" w:hAnsi="宋体" w:eastAsia="仿宋_GB2312" w:cs="仿宋_GB2312"/>
                <w:i w:val="0"/>
                <w:color w:val="000000"/>
                <w:sz w:val="15"/>
                <w:szCs w:val="15"/>
                <w:u w:val="none"/>
                <w:lang w:eastAsia="zh-CN"/>
              </w:rPr>
              <w:t>。</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AF17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《中华人民共和国农产品质量安全法》（2022年9月2日第十三届全国人民代表大会常务委员会第三十六次会议修订，2023年1月1日施行）第三十条  农产品生产场所以及生产活动中使用的设施、设备、消毒剂、洗涤剂等应当符合国家有关质量安全规定，防止污染农产品。第三十五条  农产品在包装、保鲜、储存、运输中所使用的保鲜剂、防腐剂、添加剂、包装材料等，应当符合国家有关强制性标准以及其他农产品质量安全规定。储存、运输农产品的容器、工具和设备应当安全、无害。禁止将农产品与有毒有害物质一同储存、运输，防止污染农产品。第三十六条  有下列情形之一的农产品，不得销售：（一）含有国家禁止使用的农药、兽药或者其他化合物；（二）农药、兽药等化学物质残留或者含有的重金属等有毒有害物质不符合农产品质量安全标准；（三）含有的致病性寄生虫、微生物或者生物毒素不符合农产品质量安全标准；（四）未按照国家有关强制性标准以及其他农产品质量安全规定使用保鲜剂、防腐剂、添加剂、包装材料等，或者使用的保鲜剂、防腐剂、添加剂、包装材料等不符合国家有关强制性标准以及其他质量安全规定；（五）病死、毒死或者死因不明的动物及其产品；（六）其他不符合农产品质量安全标准的情形。对前款规定不得销售的农产品，应当依照法律、法规的规定进行处置。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二）未按照国家有关强制性标准或者其他农产品质量安全规定使用保鲜剂、防腐剂、添加剂、包装材料等，或者使用的保鲜剂、防腐剂、添加剂、包装材料等不符合国家有关强制性标准或者其他质量安全规定；（三）将农产品与有毒有害物质一同储存、运输。</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DC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6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DD34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E0AD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FB17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63BA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8E80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6738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D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CAFF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0118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C6AA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54CD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FD63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7A45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F609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eastAsia="zh-CN"/>
              </w:rPr>
            </w:pPr>
            <w:r>
              <w:rPr>
                <w:rFonts w:hint="default" w:ascii="仿宋_GB2312" w:hAnsi="宋体" w:eastAsia="仿宋_GB2312" w:cs="仿宋_GB2312"/>
                <w:i w:val="0"/>
                <w:color w:val="000000"/>
                <w:sz w:val="15"/>
                <w:szCs w:val="15"/>
                <w:u w:val="none"/>
              </w:rPr>
              <w:t>10.法律、法规、规章规定的其他应履行的责任事项</w:t>
            </w:r>
            <w:r>
              <w:rPr>
                <w:rFonts w:hint="eastAsia" w:ascii="仿宋_GB2312" w:hAnsi="宋体" w:eastAsia="仿宋_GB2312" w:cs="仿宋_GB2312"/>
                <w:i w:val="0"/>
                <w:color w:val="000000"/>
                <w:sz w:val="15"/>
                <w:szCs w:val="15"/>
                <w:u w:val="none"/>
                <w:lang w:eastAsia="zh-CN"/>
              </w:rPr>
              <w:t>。</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B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E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464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A6B477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A50A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058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87C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DA3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760FC9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5288D21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14E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90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72C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C39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44E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A8B21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D9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6A2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888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5A2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888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90023E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C9EF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eastAsia="zh-CN"/>
              </w:rPr>
            </w:pPr>
            <w:r>
              <w:rPr>
                <w:rFonts w:hint="default" w:ascii="仿宋_GB2312" w:hAnsi="宋体" w:eastAsia="仿宋_GB2312" w:cs="仿宋_GB2312"/>
                <w:i w:val="0"/>
                <w:color w:val="000000"/>
                <w:sz w:val="15"/>
                <w:szCs w:val="15"/>
                <w:u w:val="none"/>
              </w:rPr>
              <w:t>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处罚</w:t>
            </w:r>
            <w:r>
              <w:rPr>
                <w:rFonts w:hint="eastAsia" w:ascii="仿宋_GB2312" w:hAnsi="宋体" w:eastAsia="仿宋_GB2312" w:cs="仿宋_GB2312"/>
                <w:i w:val="0"/>
                <w:color w:val="000000"/>
                <w:sz w:val="15"/>
                <w:szCs w:val="15"/>
                <w:u w:val="none"/>
                <w:lang w:eastAsia="zh-CN"/>
              </w:rPr>
              <w:t>。</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BAED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0"/>
                <w:szCs w:val="10"/>
                <w:u w:val="none"/>
              </w:rPr>
            </w:pPr>
            <w:r>
              <w:rPr>
                <w:rFonts w:hint="default" w:ascii="仿宋_GB2312" w:hAnsi="宋体" w:eastAsia="仿宋_GB2312" w:cs="仿宋_GB2312"/>
                <w:i w:val="0"/>
                <w:color w:val="000000"/>
                <w:sz w:val="10"/>
                <w:szCs w:val="10"/>
                <w:u w:val="none"/>
              </w:rPr>
              <w:t>《中华人民共和国农产品质量安全法》2022年9月2日修订通过，自2023年1月1日起施行。</w:t>
            </w:r>
          </w:p>
          <w:p w14:paraId="0E788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0"/>
                <w:szCs w:val="10"/>
                <w:u w:val="none"/>
              </w:rPr>
            </w:pPr>
            <w:r>
              <w:rPr>
                <w:rFonts w:hint="default" w:ascii="仿宋_GB2312" w:hAnsi="宋体" w:eastAsia="仿宋_GB2312" w:cs="仿宋_GB2312"/>
                <w:i w:val="0"/>
                <w:color w:val="000000"/>
                <w:sz w:val="10"/>
                <w:szCs w:val="10"/>
                <w:u w:val="none"/>
              </w:rPr>
              <w:t>第三十六条  有下列情形之一的农产品，不得销售：（一）含有国家禁止使用的农药、兽药或者其他化合物；（二）农药、兽药等化学物质残留或者含有的重金属等有毒有害物质不符合农产品质量安全标准；（三）含有的致病性寄生虫、微生物或者生物毒素不符合农产品质量安全标准；（四）未按照国家有关强制性标准以及其他农产品质量安全规定使用保鲜剂、防腐剂、添加剂、包装材料等，或者使用的保鲜剂、防腐剂、添加剂、包装材料等不符合国家有关强制性标准以及其他质量安全规定；（五）病死、毒死或者死因不明的动物及其产品；（六）其他不符合农产品质量安全标准的情形。</w:t>
            </w:r>
          </w:p>
          <w:p w14:paraId="6957D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0"/>
                <w:szCs w:val="10"/>
                <w:u w:val="none"/>
              </w:rPr>
            </w:pPr>
            <w:r>
              <w:rPr>
                <w:rFonts w:hint="default" w:ascii="仿宋_GB2312" w:hAnsi="宋体" w:eastAsia="仿宋_GB2312" w:cs="仿宋_GB2312"/>
                <w:i w:val="0"/>
                <w:color w:val="000000"/>
                <w:sz w:val="10"/>
                <w:szCs w:val="10"/>
                <w:u w:val="none"/>
              </w:rPr>
              <w:t>对前款规定不得销售的农产品，应当依照法律、法规的规定进行处置。</w:t>
            </w:r>
          </w:p>
          <w:p w14:paraId="186AF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0"/>
                <w:szCs w:val="10"/>
                <w:u w:val="none"/>
              </w:rPr>
              <w:t>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二）销售含有的致病性寄生虫、微生物或者生物毒素不符合农产品质量安全标准的农产品；（三）销售其他不符合农产品质量安全标准的农产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0E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6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4250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4E0D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DF06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597F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5D09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CE04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14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FE73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8CCE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4794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1C31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3957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9786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1127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eastAsia="zh-CN"/>
              </w:rPr>
            </w:pPr>
            <w:r>
              <w:rPr>
                <w:rFonts w:hint="default" w:ascii="仿宋_GB2312" w:hAnsi="宋体" w:eastAsia="仿宋_GB2312" w:cs="仿宋_GB2312"/>
                <w:i w:val="0"/>
                <w:color w:val="000000"/>
                <w:sz w:val="15"/>
                <w:szCs w:val="15"/>
                <w:u w:val="none"/>
              </w:rPr>
              <w:t>11.法律、法规、规章规定的其他应履行的责任事项</w:t>
            </w:r>
            <w:r>
              <w:rPr>
                <w:rFonts w:hint="eastAsia" w:ascii="仿宋_GB2312" w:hAnsi="宋体" w:eastAsia="仿宋_GB2312" w:cs="仿宋_GB2312"/>
                <w:i w:val="0"/>
                <w:color w:val="000000"/>
                <w:sz w:val="15"/>
                <w:szCs w:val="15"/>
                <w:u w:val="none"/>
                <w:lang w:eastAsia="zh-CN"/>
              </w:rPr>
              <w:t>。</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B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2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5A2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4A00B6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4E79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989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135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766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D478A7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1C0085E">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1CA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AB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5FC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968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91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99F6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F0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1C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A1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F13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3CD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B5D996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BA0E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农产品生产经营者冒用农产品质量标志，或者销售冒用农产品质量标志的农产品的处罚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6CBE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FEA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B61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44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6C3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《中华人民共和国农产品质量安全法》（2022年9月2日第十三届全国人民代表大会常务委员会第三十六次会议修订，2023年1月1日施行）</w:t>
            </w:r>
          </w:p>
          <w:p w14:paraId="0D824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第四十二条  农产品质量符合国家规定的有关优质农产品标准的，农产品生产经营者可以申请使用农产品质量标志。禁止冒用农产品质量标志。</w:t>
            </w:r>
          </w:p>
          <w:p w14:paraId="0B128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国家加强地理标志农产品保护和管理。</w:t>
            </w:r>
          </w:p>
          <w:p w14:paraId="2E470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第七十四条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1E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29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72FC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278E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8EC0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2674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B80A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A39B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B1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677C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23BA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3C87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E1FC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8745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2124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14D6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eastAsia="zh-CN"/>
              </w:rPr>
            </w:pPr>
            <w:r>
              <w:rPr>
                <w:rFonts w:hint="default" w:ascii="仿宋_GB2312" w:hAnsi="宋体" w:eastAsia="仿宋_GB2312" w:cs="仿宋_GB2312"/>
                <w:i w:val="0"/>
                <w:color w:val="000000"/>
                <w:sz w:val="15"/>
                <w:szCs w:val="15"/>
                <w:u w:val="none"/>
              </w:rPr>
              <w:t>12.法律、法规、规章规定的其他应履行的责任事项</w:t>
            </w:r>
            <w:r>
              <w:rPr>
                <w:rFonts w:hint="eastAsia" w:ascii="仿宋_GB2312" w:hAnsi="宋体" w:eastAsia="仿宋_GB2312" w:cs="仿宋_GB2312"/>
                <w:i w:val="0"/>
                <w:color w:val="000000"/>
                <w:sz w:val="15"/>
                <w:szCs w:val="15"/>
                <w:u w:val="none"/>
                <w:lang w:eastAsia="zh-CN"/>
              </w:rPr>
              <w:t>。</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D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E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AF4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19FC13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93DB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44B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705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B7F1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B347446">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848772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4"/>
        <w:gridCol w:w="2154"/>
        <w:gridCol w:w="1049"/>
      </w:tblGrid>
      <w:tr w14:paraId="56F5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74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54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F7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0"/>
                <w:szCs w:val="10"/>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10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95DB1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88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B8A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99B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9C54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12A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9FDF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97D5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农产品生产经营过程中使用国家禁止使用的农业投入品或者其他有毒有害物质；销售含有国家禁止使用的农药、兽药或者其他化合物的农产品；销售病死、毒死或者死因不明的动物及其产品；明知农产品生产经营者从事前款规定的违法行为，仍为其提供生产经营场所或者其他条件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4AFC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《中华人民共和国农产品质量安全法》（2022年9月2日第十三届全国人民代表大会常务委员会第三十六次会议修订，2023年1月1日施行）</w:t>
            </w:r>
          </w:p>
          <w:p w14:paraId="603B2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第二十九条  农产品生产经营者应当依照有关法律、行政法规和国家有关强制性标准、国务院农业农村主管部门的规定，科学合理使用农药、兽药、饲料和饲料添加剂、肥料等农业投入品，严格执行农业投入品使用安全间隔期或者休药期的规定；不得超范围、超剂量使用农业投入品危及农产品质量安全。禁止在农产品生产经营过程中使用国家禁止使用的农业投入品以及其他有毒有害物质。</w:t>
            </w:r>
          </w:p>
          <w:p w14:paraId="056A5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第七十条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14:paraId="62C88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一）在农产品生产经营过程中使用国家禁止使用的农业投入品或者其他有毒有害物质；（二）销售含有国家禁止使用的农药、兽药或者其他化合物的农产品；（三）销售病死、毒死或者死因不明的动物及其产品。</w:t>
            </w:r>
          </w:p>
          <w:p w14:paraId="66FEA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15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1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F644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3826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F5F8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8CA6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F75E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F2F8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B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2C93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6158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37E9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FC60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6CDA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C66A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698F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E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7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D4A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7AD33B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6553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5DB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120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4E5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7E78B8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BDAD0E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019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17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5AF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69E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85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0FD76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2FF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5F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72C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4689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23A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5582C7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5F5F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在特定农产品禁止生产区域种植、养殖、捕捞、采集特定农产品或者建立特定农产品生产基地的处罚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2110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《中华人民共和国农产品质量安全法》2022年9月2日修订通过，现予公布，自2023年1月1日起施行。</w:t>
            </w:r>
          </w:p>
          <w:p w14:paraId="7208E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第二十一条  县级以上地方人民政府农业农村主管部门应当会同同级生态环境、自然资源等部门按照保障农产品质量安全的要求，根据农产品品种特性和产地安全调查、监测、评价结果，依照土壤污染防治等法律、法规的规定提出划定特定农产品禁止生产区域的建议，报本级人民政府批准后实施。</w:t>
            </w:r>
          </w:p>
          <w:p w14:paraId="5B516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任何单位和个人不得在特定农产品禁止生产区域种植、养殖、捕捞、采集特定农产品和建立特定农产品生产基地。</w:t>
            </w:r>
          </w:p>
          <w:p w14:paraId="62E2F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特定农产品禁止生产区域划定和管理的具体办法由国务院农业农村主管部门商国务院生态环境、自然资源等部门制定。</w:t>
            </w:r>
          </w:p>
          <w:p w14:paraId="65875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第六十六条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64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6D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A8CC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D691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F33C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A077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2DAD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84CC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BD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B22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B63D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B514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0A6C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E5AC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FF45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F6B5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5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6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75D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E45402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608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4E4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E55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C18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4F19AD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62B7F7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2EC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D5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09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E4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58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FE584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0EC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FC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E3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AE1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B9B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C24813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7881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收获、屠宰、捕捞未达到安全间隔期、休药期的农产品的处罚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769C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DC37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8880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FD7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CB5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河南省实施&lt;中华人民共和国农产品质量安全法&gt;办法》（2013年5月30日公布，省人大常委会公告第7号）第二十二条第四项：农产品生产中禁止下列行为：（四）收获、屠宰、捕捞未达到安全间隔期、休药期的农产品的；</w:t>
            </w:r>
          </w:p>
          <w:p w14:paraId="214BB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第四十二条 违反本办法第二十二条第（一）、（二）项规定的，按照法律、行政法规的有关规定处罚。违反本办法第二十二条（三）、（四）、（五）、（六）项规定的，由县级以上人民政府农产品质量安全监督管理部门责令停止违法行为，对农产品进行无害化处理或者销毁，并没收其违禁农业投入品，对个人可并处五百元以上二千元以下罚款；对农产品生产企业、农民专业合作经济组织可并处五千元以上二万元以下罚款；情节严重的，处二万元以上五万元以下罚款；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08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D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BB85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7066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8128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5844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61D4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EB2B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6A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B0F0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7DDD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E6A6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CF7D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7BD7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597B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C385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9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E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37D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62F096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1C4C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82F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D23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B4B1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A64DA2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93CAB9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ACE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B6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5A0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91F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78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A453F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2C1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E41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CD6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450D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F9D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F3A52B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7E98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未建立农产品质量安全管理制度；未配备相应的农产品质量安全管理技术人员，且未委托具有专业技术知识的人员进行农产品质量安全指导的处罚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8DC6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《中国人民共和国农产品质量安全法》（2022年9月2日第十三届全国人民代表大会常务委员会第三十六次会议修订，2023年1月1日施行）</w:t>
            </w:r>
          </w:p>
          <w:p w14:paraId="6AFA6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第二十六条  农产品生产企业、农民专业合作社、农业社会化服务组织应当加强农产品质量安全管理。</w:t>
            </w:r>
          </w:p>
          <w:p w14:paraId="54358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产品生产企业应当建立农产品质量安全管理制度，配备相应的技术人员；不具备配备条件的，应当委托具有专业技术知识的人员进行农产品质量安全指导。国家鼓励和支持农产品生产企业、农民专业合作社、农业社会化服务组织建立和实施危害分析和关键控制点体系，实施良好农业规范，提高农产品质量安全管理水平。</w:t>
            </w:r>
          </w:p>
          <w:p w14:paraId="3D78F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第六十八条  违反本法规定，农产品生产企业有下列情形之一的，由县级以上地方人民政府农业农村主管部门责令限期改正；逾期不改正的，处五千元以上五万元以下罚款：</w:t>
            </w:r>
          </w:p>
          <w:p w14:paraId="68AAA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（一）未建立农产品质量安全管理制度；</w:t>
            </w:r>
          </w:p>
          <w:p w14:paraId="7FAF6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（二）未配备相应的农产品质量安全管理技术人员，且未委托具有专业技术知识的人员进行农产品质量安全指导。</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ED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4E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41C4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B992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0965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0C12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41E9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E739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2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6535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AEFE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7A65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F751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80ED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E5FE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41FF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6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E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F67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9C7043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E28B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364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F28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5C0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26AD8E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348506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21F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A6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CA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1A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44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1F47A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F3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9F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7F5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F6D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8A2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28918A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FE9A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擅自移动、损毁畜产品禁止生产区域标示牌的处罚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7DB8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C3E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7AD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8A5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EA5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E96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599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EA7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CC08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河南省实施&lt;中华人民共和国农产品质量安全法&gt;办法》（2013年5月30日公布，省人大常委会公告第7号）第十三条：县级以上人民政府农产品质量安全监督管理部门应当在禁止生产区设置标示牌，载明禁止生产区范围、面积和禁止生产的农产品种类等内容。</w:t>
            </w:r>
          </w:p>
          <w:p w14:paraId="0BCE9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任何单位和个人不得擅自移动和损毁标示牌。</w:t>
            </w:r>
          </w:p>
          <w:p w14:paraId="010C8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第三十九条：违反本办法第十三条规定，擅自移动、损毁标示牌的，由县级以上人民政府农产品质量安全监督管理部门责令限期改正，可以处五百元以上一千元以下罚款。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74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1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8C49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1A06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A32A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8719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E4BA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1EAB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C5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685D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AFE2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4327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3C18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2DC9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929D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A465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4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A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958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64F6D4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B24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BDA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BD7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857A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DBD84C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94773D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4"/>
        <w:gridCol w:w="2154"/>
        <w:gridCol w:w="1049"/>
      </w:tblGrid>
      <w:tr w14:paraId="6302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7A2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D6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9E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15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19AD3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4C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522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A0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115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219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4EF61B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116E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擅自变更证书或者伪造、冒用、转让、超范围使用无公害农产品、绿色食品、有机农产品标志和农产品地理标志的处罚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2E2F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072D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32B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F44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0EF8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DA1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A29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B84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《中华人民共和国农产品质量安全法》第五十一条　违反本法第三十二条规定，冒用农产品质量标志的，责令改正，没收违法所得，并处二千元以上二万元以下罚款。</w:t>
            </w:r>
          </w:p>
          <w:p w14:paraId="7D176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河南省实施&lt;中华人民共和国农产品质量安全法&gt;办法》（2013年5月30日公布，省人大常委会公告第7号）第四十条：“违反本办法第十四条规定，擅自变更无公害农产品、绿色食品、有机农产品标志证书，或者伪造、冒用、转让、超范围使用无公害农产品、绿色食品、有机农产品标志和农产品地理标志的，由县级以上人民政府农产品质量安全监督管理部门责令改正，没收违法所得，并处二千元以上二万元以下的罚款。”</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DA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2F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F9DA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BDB4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B136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1853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9243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7E23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E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7E63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23A6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B630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FA59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16E1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004C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AA64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4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8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217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F1A3C7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2D3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F5B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2F0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1551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1343B1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4486F6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8B7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43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FB1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22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73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A06F5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AC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B5E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3E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2EE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AC5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EDEF6A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9609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假冒、伪造或者买卖许可证明文件的处罚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1971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D64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2358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1F7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0F1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81F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196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C63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CE5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458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D652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2AC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24B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饲料和饲料添加剂管理条例》（国务院令第609号发布，国务院令第645号修订）第三十七条：“假冒、伪造或者买卖许可证明文件的，由国务院农业行政主管部门或者县级以上地方人民政府饲料管理部门按照职责权限收缴或者吊销、撤销相关许可证明文件；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91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59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094F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FF1E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878B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AD66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6981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66E0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C3E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6BFE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BC45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85C7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F557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365A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8AEE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4231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9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2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2A5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E3D925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730A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D9D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874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4767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508DDF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432CE7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C74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9AD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8F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E9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89B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8B9AC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A1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D4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9BE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09EB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CDC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F167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14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8B56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使用限制使用的饲料原料、单一饲料、饲料添加剂、药物饲料添加剂、添加剂预混合饲料生产饲料，不遵守国务院农业行政主管部门的限制性规定的；使用国务院农业行政主管部门公布的饲料原料目录、饲料添加剂品种目录和药物饲料添加剂品种目录以外的物质生产饲料的；生产未取得新饲料、新饲料添加剂证书的新饲料、新饲料添加剂或者禁用的饲料、饲料添加剂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A926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饲料和饲料添加剂管理条例》（国务院令第609号发布，国务院令第645号修订）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35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C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2A10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F5A6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AA44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7508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30D9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7C50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81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8804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8728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3D2C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B980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C7CE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D0E5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9BC6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E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7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381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62C81B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715D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414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800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0A5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934E9C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F77F34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677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D5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4C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C8A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8B5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78855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4C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A5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72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C85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C32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659F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C0D0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不按照国务院农业行政主管部门的规定和有关标准对采购的饲料原料、单一饲料、饲料添加剂、药物饲料添加剂、添加剂预混合饲料和用于饲料添加剂生产的原料进行查验或者检验的；饲料、饲料添加剂生产过程中不遵守国务院农业行政主管部门制定的饲料、饲料添加剂质量安全管理规范和饲料添加剂安全使用规范的；生产的饲料、饲料添加剂未经产品质量检验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5350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3BC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3B6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259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饲料和饲料添加剂管理条例》（国务院令第609号发布，国务院令第645号修订）第四十条：“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5C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F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0058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07FB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2144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4E5A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9E37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8682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7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5577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059F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7845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05C0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5F49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325C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883A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1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5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E66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ACA132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13F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F98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A84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85EE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ABAF8F3">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667F4B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313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ED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9DB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80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FE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00E4E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82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687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E9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4CF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793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64DB82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978D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饲料、饲料添加剂生产企业不实行采购、生产、销售记录制度或者产品留样观察制度拒不改正的处罚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3131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D8D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52F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1C5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028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饲料和饲料添加剂管理条例》（国务院令第609号发布，国务院令第645号修订）第四十一条：“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AC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9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B473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D458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3609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1B4A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F891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A7D7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D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D21F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AD6F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977F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9307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0FD7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0F02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4695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9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9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4D9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E56AA4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26C4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44A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E55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C22A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463E86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BDC08F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98B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E4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348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291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5"/>
                <w:szCs w:val="15"/>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0A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A874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0C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0D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320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622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A92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45F2BB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5B05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不主动召回对养殖动物、人体健康有害或者存在其他安全隐患的饲料、饲料添加剂产品予以无害化处理或者销毁的处罚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66E1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《饲料和饲料添加剂管理条例》（国务院令第609号发布，国务院令第645号修订）第四十五条：“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养殖者发现其使用的饲料、饲料添加剂具有本条第一款规定情形的，应当立即停止使用，通知供货者，并向饲料管理部门报告。”</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BF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2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5B77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75B3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4161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5C61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78D5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2FB2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B3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5940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2455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2D3C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FA45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FA95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CC0C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317E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E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F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79B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71F93D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9BC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005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E1B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66B9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D132A66">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1F312D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A94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7E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21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00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9B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0F7FA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DD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17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53D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1752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B3E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0E6EAB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DB28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43D0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饲料和饲料添加剂管理条例》（国务院令第609号发布，国务院令第645号修订）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19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4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CE8D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640E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C518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F6F9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290A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E34A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C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90B0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BB39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626B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0387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98D1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855E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FB31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7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9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AC5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DCC5EC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7BF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4DE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A39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7B6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9C4862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50C83D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818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DE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C8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A7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0"/>
                <w:szCs w:val="10"/>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919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7D113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E4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6B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689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4602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1F7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F1D0BD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9D99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已经取得生产许可证，但不再具备本条例规定的条件而继续生产饲料、饲料添加剂逾期不改正的；或未取得产品批准文号而生产饲料添加剂、添加剂预混合饲料的处罚。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197C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《饲料和饲料添加剂管理条例》（国务院令第609号发布，国务院令第645号修订）第三十八条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70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5F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0FEA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D005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197A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7DA2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A7B5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3AC1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69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AB25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F6B6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9B42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B17C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DF4D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D250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C75C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5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E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AE8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5A0E8E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6250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320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FE6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FB77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E0F5B2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F3225F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DEE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87E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EEE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9E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6AF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65DDB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5D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DD3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E8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04B0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2C5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3B41FD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436F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无兽药生产许可证、兽药经营许可证生产、经营兽药的，或者虽有兽药生产许可证、兽药经营许可证，生产、经营假、劣兽药的，或者兽药经营企业经营人用药品的，擅自生产强制免疫所需兽用生物制品的处罚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B4DD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２倍以上５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DF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8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6F06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0A63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81A7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F112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92D0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7A00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7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2328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D0FF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84F7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41E5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ABB4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2A62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6103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B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7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FDA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8B126E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6FB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3A4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F21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75BC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B17E66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22F406E">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091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D2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3B4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85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16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0BAFB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10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49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F6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A40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4F2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AE32EC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61FE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提供虚假的资料、样品或者采取其他欺骗手段取得兽药生产许可证、兽药经营许可证或者兽药批准证明文件的处罚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83BA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498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6C8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3221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DE6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6EE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955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881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D54F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E03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AF6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FBAC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五十七条：“违反本条例规定，提供虚假的资料、样品或者采取其他欺骗手段取得兽药生产许可证、兽药经营许可证或者兽药批准证明文件的，吊销兽药生产许可证、兽药经营许可证或者撤销兽药批准证明文件，并处５万元以上１０万元以下罚款；给他人造成损失的，依法承担赔偿责任。其主要负责人和直接负责的主管人员终身不得从事兽药的生产、经营和进出口活动。”</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A91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C1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6123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CD00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4836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8C93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D531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165F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5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CD16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1443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A3E8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01B0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0B9E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0C5E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2232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D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0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FD5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23269B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73F7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A40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C4B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D40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E6F08C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8A2FA2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FE1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C0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21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30B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C7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A6EEF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4DC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865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5A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B50C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F09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ED46929">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465A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买卖、出租、出借兽药生产许可证、兽药经营许可证和兽药批准证明文件的处罚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F376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FC1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C2F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633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4BD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E72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F8FC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7DA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5F8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414B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11E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五十八条：“买卖、出租、出借兽药生产许可证、兽药经营许可证和兽药批准证明文件的，没收违法所得，并处１万元以上１０万元以下罚款；情节严重的，吊销兽药生产许可证、兽药经营许可证或者撤销兽药批准证明文件；构成犯罪的，依法追究刑事责任；给他人造成损失的，依法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C7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DC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C21E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0CED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FFEA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DBA8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725D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1066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8B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999B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67F7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1F2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641C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7DE5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DD9C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D3DB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E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1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22C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7646CE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AA9C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BD7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D9D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27D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FAC0B1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032B7F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ACE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002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4B9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A37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C8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02467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CF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0CA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089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172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101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12A870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948C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兽药安全性评价单位、临床试验单位、兽药生产和经营企业未按照规定实施生产、经营质量管理规范的处罚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2480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802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FF5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2A2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CF4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E34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35F7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60B8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23F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80D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五十九条：“违反本条例规定，兽药安全性评价单位、临床试验单位、生产和经营企业未按照规定实施兽药研究试验、生产、经营质量管理规范的，给予警告，责令其限期改正；逾期不改正的，责令停止兽药研究试验、生产、经营活动，并处５万元以下罚款；情节严重的，吊销兽药生产许可证、兽药经营许可证；给他人造成损失的，依法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4D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9F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3D4E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5527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65EF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5757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9600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B166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5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A644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E512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77A2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D205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4A62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225F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2002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7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7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63A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A17D68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AC76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6A0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814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974E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22A0DA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3E261B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F3A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526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4DC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29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B2A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28148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3B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346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BF9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8CC6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442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B90E80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2722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兽药的标签和说明书未经批准的，兽药包装上未附有标签和说明书，或者标签和说明书与批准的内容不一致的处罚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E2EB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9D6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C01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0030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25C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BA7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158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E53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3528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85F7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2C99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六十条：“违反本条例规定，兽药的标签和说明书未经批准的，责令其限期改正；逾期不改正的，按照生产、经营假兽药处罚；有兽药产品批准文号的，撤销兽药产品批准文号；给他人造成损失的，依法承担赔偿责任。兽药包装上未附有标签和说明书，或者标签和说明书与批准的内容不一致的，责令其限期改正；情节严重的，依照前款规定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60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AC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2368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193B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1C81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1B4B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9BD8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4B20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2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C7AF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EECB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190D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BF0D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F0AB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A708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F2A3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3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3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6B8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A922E8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4ED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10C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B1E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854D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AACAF4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75E6A5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004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D8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7DB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67C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70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9A3D5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6F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84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D0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257A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536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3F3EE4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81E65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境外企业在中国直接销售兽药的处罚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78D4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945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ABC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E58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C17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F94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C05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E52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481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0D4A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3F8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7EF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94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F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97F5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6385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A5D2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64E0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63BB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FC01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8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9B0E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64D9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5FD1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0A0D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8C30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7D16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05ED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D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5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7EF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1B1A6B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246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EDE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2AC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4493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3CDE87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FD7C26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4EC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319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848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26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5D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274E8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3D2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AE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7FE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C2A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060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55BB29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2857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兽药使用单位未按照国家有关兽药安全使用规定使用兽药的、未建立用药记录或者记录不完整真实的，或者使用禁止使用的药品和其他化合物的，或者将人用药品用于动物的处罚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18BC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C03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D8B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AC6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63B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096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02F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BA1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842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F07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488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１万元以上５万元以下罚款；给他人造成损失的，依法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D93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17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E0FB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1C15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C8F8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DE3A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4AD5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618D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9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E096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4BC7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496B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1C30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229C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4266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AAD7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2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1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5B8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B4F5F0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3EC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156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709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58A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8F31D5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02921B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504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D0E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C3D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A18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9E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3E473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DA9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BF6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34F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19B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93E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199B19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01D0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擅自转移、使用、销毁、销售被查封或者扣押的兽药及有关材料的处罚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96D6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80E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2CD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C42F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983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83D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7AA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2320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4CE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679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98A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977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643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872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《兽药管理条例》第六十四条：“违反本条例规定，擅自转移、使用、销毁、销售被查封或者扣押的兽药及有关材料的，责令其停止违法行为，给予警告，并处5万元以上10万元以下罚款。”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A5C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4F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1957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CD4A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9B67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D4C2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2153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E3E9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8D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F922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F58D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7C13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B518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0D61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1E27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8149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9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B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3AC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A3911B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7CB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8CC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03F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E88E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A7A10C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91F8BB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423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D3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8FF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98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9D7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15303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1A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23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52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EA6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536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8BA6D7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6606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生产企业、经营企业、兽药使用单位和开具处方的兽医人员发现可能与兽药使用有关的严重不良反应，不向所在地人民政府兽医行政管理部门报告的，生产企业在新兽药监测期内不收集或者不及时报送该新兽药的疗效、不良反应等资料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E59B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0F1F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F7F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213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8B4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C49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C09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980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2EF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5DF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《兽药管理条例》第六十五条  违反本条例规定，兽药生产企业、经营企业、兽药使用单位和开具处方的兽医人员发现可能与兽药使用有关的严重不良反应，不向所在地人民政府兽医行政管理部门报告的，给予警告，并处5000元以上１万元以下罚款。生产企业在新兽药监测期内不收集或者不及时报送该新兽药的疗效、不良反应等资料的，责令其限期改正，并处１万元以上5万元以下罚款；情节严重的，撤销该新兽药的产品批准文号。</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A3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7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3677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D6C1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B90F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9F2C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9AD8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87C0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07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BC0A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618F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31B5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7285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468C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A0A3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E7AC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B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D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CB4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D68479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30FA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3DD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A3E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94E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C7A5D7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44FA00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A91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8C3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69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A9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08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8C767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18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1E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E3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FD4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3B7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878EF4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29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D0C2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未经兽医开具处方销售、购买、使用兽用处方药的处罚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4530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C3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9F1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6030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E0D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177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ED5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58B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E07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4A9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C8F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C98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E6A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《兽药管理条例》第六十六条：“违反本条例规定，未经兽医开具处方销售、购买、使用兽用处方药的，责令其限期改正，没收违法所得，并处５万元以下罚款；给他人造成损失的，依法承担赔偿责任。”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83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8E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276D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A8CF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278A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D1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9CDA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6090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2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DAE5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BF39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70C6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2C16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7650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A56D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C11C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5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0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054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C9C9FF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6E55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167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D81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FE8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B25A3A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19623B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86A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051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56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FF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26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C6FC6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CB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3A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85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6CC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795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1F8043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30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E5BC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兽药生产、经营企业把原料药销售给兽药生产企业以外的单位和个人的，或者兽药经营企业拆零销售原料药的处罚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E7F5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7DA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B3B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90E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E71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EA0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BB3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E35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A14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A9E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A8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178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2B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4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52EF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7BBB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2704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C07C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CAD5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505D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5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FE92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C4EB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BF41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49F7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7B53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9E16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99C2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0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D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E12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5C1DCB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4718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634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6B3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A0B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DF06C6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C6FB69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591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D8B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2B0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AB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FB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F78A5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07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C30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4A4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5904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446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33A568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31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46AC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超出“动物诊疗许可证”核定的诊疗活动范围从事动物诊疗活动；变更从业地点、诊疗活动范围未重新办理动物诊疗许可证的处罚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3AF9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2022年10月1日起施行《动物诊疗机构管理办法》第三十二条  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中华人民共和国主席令第六十九号 《中华人民共和国动物防疫法》已由中华人民共和国第十三届全国人民代表大会常务委员会第二十五次会议于2021年1月22日修订通过，现予公布，自2021年5月1日起施行《中华人民共和国动物防疫法》第一百零五条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6C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7B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364F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9EF7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7EE4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E54C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0AA5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E238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A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D886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035C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1A15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07EA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1ABA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5B25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32D0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F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5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500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02CCD3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8E0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AF6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667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099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52E3D8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424A800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5A7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32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D7F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207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88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8E231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65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C11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D8B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1C3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B9E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A0D8C3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32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3C10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对未经定点从事生猪屠宰活动的、冒用或者使用伪造的生猪定点屠宰证书或者生猪定点屠宰标志牌的,生猪定点屠宰厂（场）出借、转让生猪定点屠宰证书或者生猪定点屠宰标志牌的处罚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ED35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D216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1EF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68E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89C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60D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《生猪屠宰管理条例》第三十一条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14:paraId="39A3A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冒用或者使用伪造的生猪定点屠宰证书或者生猪定点屠宰标志牌的，依照前款的规定处罚。</w:t>
            </w:r>
          </w:p>
          <w:p w14:paraId="63CB6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25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3F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4491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60A2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E86E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8BB4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4B33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0488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33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D96E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8982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F1F2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D689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E828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9AEE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F360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1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5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DFD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698CC5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6B93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F97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EEF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11E5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58E307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71744F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07F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8B3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6F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E8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BF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D9506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EC8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BAD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F4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53BC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279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099018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33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3874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对生猪、生猪产品注水或者注入其他物质，销售、使用非生猪定点屠宰厂（场）屠宰的生猪产品、未经肉品品质检验或者经肉品品质检验不合格的生猪产品以及注水或者注入其他物质的生猪产品的处罚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5C30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《生猪屠宰管理条例》第三十五条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 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14:paraId="18ED9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D16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95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3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2A34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7739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5394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E62D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2EF9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F22B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1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E59E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5C95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7BB4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B121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0BF9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1049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3A6B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2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E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3B7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BA69C1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606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154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F6A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850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84E87F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40965E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FDE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8E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124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71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A8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075D1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50C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26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0E5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865C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863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66636D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34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6DA0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使用伪造、变造、受让、租用、借用的“动物诊疗许可证”；出让、出租、出借动物诊疗许可证的处罚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D744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5D8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8A7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D1BD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1CC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34B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051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943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7CC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B60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A7B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《动物诊疗机构管理办法》第三十条　使用伪造、变造、受让、租用、借用的动物诊疗许可证的，动物卫生监督机构应当依法收缴。</w:t>
            </w:r>
          </w:p>
          <w:p w14:paraId="6B944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出让、出租、出借动物诊疗许可证的，原发证机关应当收回、注销其动物诊疗许可证。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6F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F3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63A6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8840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FA15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0180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7088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B334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D0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167E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F8CC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06A7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6C21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19E2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9E4E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BC18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3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8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EA9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265965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B45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F83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4D9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CD99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CB37C9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53A5BB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EDC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F9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D6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2"/>
                <w:szCs w:val="22"/>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CF8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5EA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8BDA8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5BB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2A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F7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F804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1B3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B9A99A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35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96D8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动物诊疗机构无固定动物诊疗场所且使用面积不符合省、自治区、直辖市的兽医主管部门的规定；选址距离畜禽养殖场、屠宰加工场、动物交易场所少于200米；无独立的出入口，或出入口设在居民住宅楼内或者院内，或与同一建筑物的其他用户共用通道；诊疗室、手术室、药房等设施布局不合理；无诊断、手术、消毒、冷藏、常规化验、污水处理等器械设备；无1名以上取得执业兽医兽医师资格证书的人员；不具有完善的诊疗服务、疫情报告、卫生消毒、兽药处方、药物和无害化处理等管理制度的。从事动物颅腔、胸腔和腹腔手术的，不具有手术台、X光机或者B超等</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F982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A96E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F2F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353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14A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13E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F73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B02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233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569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242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8A9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《动物诊疗机构管理办法》（2022年10月1日起施行）第三十四条 动物诊疗场所不再具备本办法第六条、第七条、第八条规定条件，继续从事动物诊疗活动的，由县级以上地方人民政府农业农村主管部门给予警告，责令限期改正；逾期仍达不到规定条件的，由原发证机关收回、注销其动物诊疗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75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DA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671F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32F6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F38F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D679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D75B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51B2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0B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7469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6110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06EE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DBA5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A9B3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FCFC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EF27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D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6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71D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50BFFB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2415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7F3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CA2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4AF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A9652C3">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9D587F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E32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83D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B69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E5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F6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0997C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4C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359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DA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2447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2F2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126FAA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36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6BDA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变更机构名称或者法定代表人未办理变更手续的；未在诊疗场所悬挂动物诊疗许可证或者公示从业人员基本情况的；不使用病历，或者应当开具处方未开具处方的；使用不规范的病历、处方笺的处罚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2386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029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F8D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CF4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F89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E2D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718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D37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DBF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《动物诊疗机构管理办法》（2022年10月1日起施行）第三十五条  违反本办法规定，动物诊疗机构有下列行为之一的，由县级以上地方人民政府农业农村主管部门责令限期改正，处一千元以上五千元以下罚款：（一）变更机构名称或者法定代表人（负责人）未办理变更手续的；（二）未在诊疗场所悬挂动物诊疗许可证或者公示诊疗活动从业人员基本情况的；（三）未使用规范的病历或未按规定为执业兽医师提供处方笺的，或者不按规定保存病历档案的；（四）使用未在本机构备案从业的执业兽医从事动物诊疗活动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BF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3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ECE0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F803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6388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D6B5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2D74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26761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F4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98A5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8D3B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B660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9927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8248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B2C7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8428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09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FF1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80C787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02A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FAE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5EA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AF54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BC3A0D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4ED084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0F7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80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79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F7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3"/>
                <w:szCs w:val="13"/>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46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999BC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9C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97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AB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D8FC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4CA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049FE6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37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7A0B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动物诊疗机构随意抛弃病死动物、动物病理组织和医疗废弃物，排放未经无害化处理或者处理不达标的诊疗废水的处罚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8CD5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2022年10月1日起施行《动物诊疗机构管理办法》第二十六条  动物诊疗机构应当按照国家规定处理染疫动物及其排泄物、污染物和动物病理组织等。动物诊疗机构应当参照《医疗废物管理条例》的有关规定处理诊疗废弃物，不得随意丢弃诊疗废弃物，排放未经无害化处理的诊疗废水。</w:t>
            </w:r>
          </w:p>
          <w:p w14:paraId="7D5F5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第三十六条  动物诊疗机构未按规定实施卫生安全防护、消毒、隔离和处置诊疗废弃物的，</w:t>
            </w:r>
          </w:p>
          <w:p w14:paraId="15B47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中华人民共和国主席令第六十九号 《中华人民共和国动物防疫法》已由中华人民共和国第十三届全国人民代表大会常务委员会第二十五次会议于2021年1月22日修订通过，现予公布，自2021年5月1日起施行。依照《中华人民共和国动物防疫法》第一百零五条第二款的规定予以处罚。</w:t>
            </w:r>
          </w:p>
          <w:p w14:paraId="27D02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第一百零五条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5F881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47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1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B351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7A2A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7726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2CCE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704A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11B4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F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C7AF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7D72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F6D1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3993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89D4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A52F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67CB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C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0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A2B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27EDC2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9CB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127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04B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A670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D9DE81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A3754A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5C5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6D1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45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E0F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D4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C2535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2D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05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2B5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F5E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50F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3BD7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38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BF3D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对饲养的动物未按照动物疫病强制免疫计划或者免疫技术规范实施免疫接种的；　　对饲养的种用、乳用动物未按照国务院农业农村主管部门的要求定期开展疫病检测，或者经检测不合格而未按照规定处理的；对饲养的犬只未按照规定定期进行狂犬病免疫接种的；动物、动物产品的运载工具在装载前和卸载后未按照规定及时清洗、消毒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A87B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690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6CB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161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494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B480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《中华人民共和国动物防疫法》第九十二条　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14:paraId="43282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（一）对饲养的动物未按照动物疫病强制免疫计划或者免疫技术规范实施免疫接种的；</w:t>
            </w:r>
          </w:p>
          <w:p w14:paraId="625FA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（二）对饲养的种用、乳用动物未按照国务院农业农村主管部门的要求定期开展疫病检测，或者经检测不合格而未按照规定处理的；</w:t>
            </w:r>
          </w:p>
          <w:p w14:paraId="56731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（三）对饲养的犬只未按照规定定期进行狂犬病免疫接种的；</w:t>
            </w:r>
          </w:p>
          <w:p w14:paraId="63295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（四）动物、动物产品的运载工具在装载前和卸载后未按照规定及时清洗、消毒的。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99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1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190A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9FA6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FAA1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1A1F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2B7C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BD91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9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72FA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94DA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3C24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8CAC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F623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D9F9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95BF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9D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4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2D7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103C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5F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1250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9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A6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454979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2477EE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0A0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616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B8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35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A5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29E60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A27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F5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C6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6FBE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030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65FA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39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0FD9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经强制免疫的动物未按有关规定建立免疫档案、或者未按照规定加施畜禽标识的处罚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88C8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9040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FE4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FAA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449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《中华人民共和国动物防疫法》第九十三条　违反本法规定，对经强制免疫的动物未按照规定建立免疫档案，或者未按照规定加施畜禽标识的，依照《中华人民共和国畜牧法》的有关规定处罚。                                                                                                                                       《中华人民共和国畜牧法》第六十八条第一款规定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违反本法有关规定，使用伪造、变造的畜禽标识的、由县级以上人民政府畜牧兽医行政主管部门没收伪造、变造的畜禽标识和违法所得，并处三千元以上三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77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8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A4B0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2726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29CD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1D93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08F4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ACAA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A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0508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1EDF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E0F9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016E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154E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4A2E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3CF7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E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5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3FF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2447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25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4B31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4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0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692202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B28B91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F99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14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3A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71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9F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18ABB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74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C8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66A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D8C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CC3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0145622">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4442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对染疫动物及其排泄物、染疫动物产品或者被染疫动物、动物产品污染的运载工具、垫料、包装物、容器等未按照规定处置的处罚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8F2C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A6F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B84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608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47A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ECD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1838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586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《中华人民共和国动物防疫法》第九十五条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14:paraId="6FD6D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造成环境污染或者生态破坏的，依照环境保护有关法律法规进行处罚。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380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12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9DAE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5A74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DEB0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7381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F378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3219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C8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81BE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F493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8122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074B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6C7C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E751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1919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F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6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0C7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DA7EC3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96B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ED2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5C3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8BF9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474E86E">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788BA5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F37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24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D0D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836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14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1BD3E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F6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E68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56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361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250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4F55C1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E47E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屠宰、经营、运输下列动物和生产、经营、加工、贮藏、运输下列动物产品的：封锁疫区内与所发生动物疫病有关的；疫区内易感染的；依法应当检疫而未经检疫或者检疫不合格的；染疫或者疑似染疫的；病死或者死因不明的；其他不符合国务院农业农村主管部门有关动物防疫规定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9FF9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34C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6BB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C2A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3D5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《中华人民共和国动物防疫法》第九十七条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14:paraId="51276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14:paraId="6DC47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63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2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FEAB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A0DD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B6A0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5E81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4D15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FE8E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D9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E7D1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CE82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4393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FBDC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69CE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8D06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D32D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B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7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686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581792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14C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CD2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A08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C02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A5D34E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15D8CD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382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541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5E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52F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D5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0EE5A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BE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98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1A9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990A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150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6F135D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C44E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开办动物饲养场和隔离场所、动物屠宰加工场所以及动物和动物产品无害化处理场所，未取得动物防疫条件合格证的；经营动物、动物产品的集贸市场不具备国务院农业农村主管部门规定的防疫条件的；未经备案从事动物运输的；未按照规定保存行程路线和托运人提供的动物名称、检疫证明编号、数量等信息的；未经检疫合格，向无规定动物疫病区输入动物、动物产品的；跨省、自治区、直辖市引进种用、乳用动物到达输入地后未按照规定进行隔离观察的；未按照规定处理或者随意弃置病死动物、病害动物产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43C7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30F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BF3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C7B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《中华人民共和国动物防疫法》第九十八条　违反本法规定，有下列行为之一的，由县级以上地方人民政府农业农村主管部门责令改正，处三千元以上三万元以下罚款；情节严重的，责令停业整顿，并处三万元以上十万元以下罚款：</w:t>
            </w:r>
          </w:p>
          <w:p w14:paraId="66013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（一）开办动物饲养场和隔离场所、动物屠宰加工场所以及动物和动物产品无害化处理场所，未取得动物防疫条件合格证的；</w:t>
            </w:r>
          </w:p>
          <w:p w14:paraId="22AB4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（二）经营动物、动物产品的集贸市场不具备国务院农业农村主管部门规定的防疫条件的；</w:t>
            </w:r>
          </w:p>
          <w:p w14:paraId="2111B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（三）未经备案从事动物运输的；</w:t>
            </w:r>
          </w:p>
          <w:p w14:paraId="6DFAE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（四）未按照规定保存行程路线和托运人提供的动物名称、检疫证明编号、数量等信息的；</w:t>
            </w:r>
          </w:p>
          <w:p w14:paraId="48A3E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（五）未经检疫合格，向无规定动物疫病区输入动物、动物产品的；</w:t>
            </w:r>
          </w:p>
          <w:p w14:paraId="0470C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（六）跨省、自治区、直辖市引进种用、乳用动物到达输入地后未按照规定进行隔离观察的；</w:t>
            </w:r>
          </w:p>
          <w:p w14:paraId="578AB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（七）未按照规定处理或者随意弃置病死动物、病害动物产品的。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0E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9C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CFD5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705E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882C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5207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BAD9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6688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70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ED58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0BCD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0F1D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7B6F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FE1F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7142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982A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6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8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C6F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94A071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1B8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8C9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EFE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5AE7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6C3DB9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E22356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841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EF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0BA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9F4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4AB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88B6B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5D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7D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3A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A60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306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49F44C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BA4C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屠宰、经营、运输的动物未附有检疫证明，经营和运输的动物产品未附有检疫证明、检疫标志，用于科研、展示、演出和比赛等非食用性利用的动物未附有检疫</w:t>
            </w:r>
          </w:p>
          <w:p w14:paraId="0BFD9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证明的处罚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410B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12F2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AFD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741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AD2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4D8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9DC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683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《中华人民共和国动物防疫法》第一百条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14:paraId="6EBCA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违反本法规定，用于科研、展示、演出和比赛等非食用性利用的动物未附有检疫证明的，由县级以上地方人民政府农业农村主管部门责令改正，处三千元以上一万元以下罚款。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78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A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26C0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DD8A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4DE5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5E04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A73B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24A3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86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F47C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3967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D968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7063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A990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B1E1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ECA6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4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7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F89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8B7DD0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F372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851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F7F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A1F9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0C39F7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068305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999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F39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F23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56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36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B095C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563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986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2C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0EF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EE2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2702E1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897D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转让、伪造或者变造检疫证明、检疫标志或者畜禽标识的处罚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A404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D76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76A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8EF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7A4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1A3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E95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725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AFB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《中华人民共和国动物防疫法》第一百零三条　违反本法规定，转让、伪造或者变造检疫证明、检疫标志或者畜禽标识的，由县级以上地方人民政府农业农村主管部门没收违法所得和检疫证明、检疫标志、畜禽标识，并处五千元以上五万元以下罚款。</w:t>
            </w:r>
          </w:p>
          <w:p w14:paraId="63C29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30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0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5A0D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C717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0EA0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0B1F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6162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5DE0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5A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0D60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3A9E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2AED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CC6F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8705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BB93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A44B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A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6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BC9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2A9E02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6DD3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A8F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6C2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3BF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D7B169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5ADFE2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D79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3EB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095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BA4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24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7CE43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82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8B5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15A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8758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83A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CC32C3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60E6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擅自发布动物疫情的；不遵守县级以上人民政府及其农业农村主管部门依法作出的有关控制动物疫病规定的；藏匿、转移、盗掘已被依法隔离、封存、处理的动物和动物产品的处罚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34BC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37A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571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C4B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CB15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B24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160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F806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C7A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B8F0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658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《中华人民共和国动物防疫法》第一百零四条　违反本法规定，有下列行为之一的，由县级以上地方人民政府农业农村主管部门责令改正，处三千元以上三万元以下罚款：</w:t>
            </w:r>
          </w:p>
          <w:p w14:paraId="50A57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（一）擅自发布动物疫情的；</w:t>
            </w:r>
          </w:p>
          <w:p w14:paraId="4D0C8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（二）不遵守县级以上人民政府及其农业农村主管部门依法作出的有关控制动物疫病规定的；</w:t>
            </w:r>
          </w:p>
          <w:p w14:paraId="79448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（三）藏匿、转移、盗掘已被依法隔离、封存、处理的动物和动物产品的。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A10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6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FA8F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6563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C67E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5EF2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DF5B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82D9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D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6632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07A4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E551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D228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1A24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D29D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07FF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B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C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CCB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824257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EB7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3EC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BD3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3DCF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E74CEE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16EEF92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BA8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49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1E7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359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CB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ADB0B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D1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ED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E7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ED5A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31F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615D7F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A506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未取得“动物诊疗许可证”从事动物诊疗活动的；造成动物疫病扩散的处罚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7ED5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ABA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0FD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D2B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9D8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D94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264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C7E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《中华人民共和国动物防疫法》第一百零五条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5EBBF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E2C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5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5C04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69A9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9761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E374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6B1D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FAD6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9D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DFCD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A3C4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2C92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7C1D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B542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EB44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10E1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3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B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DCD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56C881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A042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2C3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773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32E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5BD6A5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F3E663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709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C93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ED0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C78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9E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3EFAB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099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C4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A1D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31F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DC0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80F2D5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8C02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经执业兽医备案从事经营性动物诊疗活动的，违反有关动物诊疗的操作技术规范，造成或者可能造成动物疫病传播、流行的处罚；使用不符合规定的兽药和兽医器械的处罚；未按照当地人民政府或者农业农村主管部门要求参加动物疫病预防、控制和动物疫情扑灭活动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92C0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24EA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C90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18A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FB8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《中华人民共和国动物防疫法》第一百零六条　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1CA62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执业兽医有下列行为之一的，由县级以上地方人民政府农业农村主管部门给予警告，责令暂停六个月以上一年以下动物诊疗活动；情节严重的，吊销执业兽医资格证书：</w:t>
            </w:r>
          </w:p>
          <w:p w14:paraId="31670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（一）违反有关动物诊疗的操作技术规范，造成或者可能造成动物疫病传播、流行的；</w:t>
            </w:r>
          </w:p>
          <w:p w14:paraId="4491F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（二）使用不符合规定的兽药和兽医器械的；</w:t>
            </w:r>
          </w:p>
          <w:p w14:paraId="0382F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（三）未按照当地人民政府或者农业农村主管部门要求参加动物疫病预防、控制和动物疫情扑灭活动的。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07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D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898A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1320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F957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DAB4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A9E5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9F3B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DF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BB03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5460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7DCC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8154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E8B8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3FAC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11AD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5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0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6C1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6AE13F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1A4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7AE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121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8D5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229744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F256E2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6A1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A1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8F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74D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87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551BF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A1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BA7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103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711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67C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4C8AFA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6C6C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781B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CFB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1CA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31F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D00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14:paraId="268E6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（一）发现动物染疫、疑似染疫未报告，或者未采取隔离等控制措施的；</w:t>
            </w:r>
          </w:p>
          <w:p w14:paraId="4CFB7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（二）不如实提供与动物防疫有关的资料的；</w:t>
            </w:r>
          </w:p>
          <w:p w14:paraId="44AE5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（三）拒绝或者阻碍农业农村主管部门进行监督检查的；</w:t>
            </w:r>
          </w:p>
          <w:p w14:paraId="3F01F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（四）拒绝或者阻碍动物疫病预防控制机构进行动物疫病监测、检测、评估的；</w:t>
            </w:r>
          </w:p>
          <w:p w14:paraId="324E9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（五）拒绝或者阻碍官方兽医依法履行职责的。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59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7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B523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C774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DA2A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26A9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8C03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BA7D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28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1EA1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CC1A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4001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DA15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546F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3F85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189F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5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3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D72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AB2CD4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BAE7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D11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8EB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200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328095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914A08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98E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B13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80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37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3EA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4F752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D05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B8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A5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8E3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5AF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050D6A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49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BC64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跨省、自治区、直辖市引进用于饲养的非乳用、非种用动物和水产苗种到达目的地后，未向所在地动物卫生监督机构报告的处罚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E874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2B1C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B9C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8E9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C22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2022年12月1日起施行《动物检疫管理办法》第四十七条 运输用于继续饲养或屠宰的畜禽到达目的地后，货主或者承运人应当在三日内向启运地县级动物卫生监督机构报告；目的地饲养场（户）或者屠宰加工场所应当在接收畜禽后三日内向所在地县级动物卫生监督机构报告。</w:t>
            </w:r>
          </w:p>
          <w:p w14:paraId="6BAB4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第四十九条 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ADE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7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17734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4B3D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685C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862F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4620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2765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0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0F90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F55D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2F0C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85E9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F980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8010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42D4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F8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B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FD3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EE382B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9070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9A8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DAF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69B8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C9FFA0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EE57D7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408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B5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417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2C3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C8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4BB5F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F84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7F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720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0CF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7C0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BF6C0B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6DC1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开办动物饲养场和隔离场所、动物屠宰加工场所以及动物和动物产品无害化处理场所，未取得动物防疫条件合格证的；经营动物、动物产品的集贸市场不具备国务院农业农村主管部门规定的防疫条件的；未经备案从事动物运输的；未按照规定保存行程路线和托运人提供的动物名称、检疫证明编号、数量等信息的；未经检疫合格，向无规定动物疫病区输入动物、动物产品的；跨省、自治区、直辖市引进种用、乳用动物到达输入地后未按照规定进行隔离观察的；未按照规定处理或者随意弃置病死动物、病害动物产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49C3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中华人民共和国主席令第六十九号 《中华人民共和国动物防疫法》已由中华人民共和国第十三届全国人民代表大会常务委员会第二十五次会议于2021年1月22日修订通过，现予公布，自2021年5月1日起施行《中华人民共和国动物防疫法》第九十八条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E1D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B4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26DF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C618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B413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14D0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121C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7CA6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2F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2141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C316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5AC2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1EC3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C479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1673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3F89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A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6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F07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51AFC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1CA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59D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78E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EBF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249D8F0">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B7F2D9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D44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E55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320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B4C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CAF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AFE48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0E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E1F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2FD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BEA4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A32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BF3A27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4B14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变更场所地址或者经营范围，未按规定重新申请《动物防疫条件合格证》的；未经审查擅自变更布局、设施设备和制度的，不符合动物防疫条件，拒不改正或者整改后仍不合格的处罚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6BC8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360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E73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031E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B75C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405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3FF4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2619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02B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B15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动物防疫条件审查办法》第三十六的规定：违反本办法第三十一条规定，变更场所地址或者经营范围，未按规定重新申请《动物防疫条件审查办法》的，按照《中华人民共和国动物防疫法》第七十七予以处罚。违反本办法第三十一条第二款的规定，未经审查擅自改变布局、设施设备和制度的，由动物卫生监督机构给与警告。对不符合动物防疫条件的，由动物卫生监督机构责令改正；拒不改正或者整改后仍不合格的，由发证机关收回并注销《动物防疫合格证》。</w:t>
            </w:r>
          </w:p>
          <w:p w14:paraId="366DF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2F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E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9354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52E8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4D4F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EC7E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7F3E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6C08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F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5CE2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6FBE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F5D1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4F66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AB87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2FA5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5476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F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3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C15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4F083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CD6B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63C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458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2D7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C2D1DE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55C2A6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31F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60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A1B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1F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F64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38081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2AD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44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AFD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32A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6A1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3D5D422">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0253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经营动物和动物产品的集贸市场不符合动物防疫条件的处罚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DC13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A37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0CE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0C3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CFB7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7B7C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114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D8E5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954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854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10C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737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动物防疫条件审查办法》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51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A7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DAAC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8C06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2D36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28CA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EAB7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5AF1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C8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B08C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DE69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D22C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1980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9923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F289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9719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6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F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2AC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2AA88C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B18D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1F0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21B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E30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185EEA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20ADF2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248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26B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7CF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13E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20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0AB41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2D1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7C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95C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C73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3A7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8E6EDF2">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313D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转让、伪造或者变造检疫证明、检疫标志或者畜禽标识的；持有、使用伪造或者变造的检疫证明、检疫标志或者畜禽标识的处罚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67F9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C978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79D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974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9D3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A52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5624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《中华人民共和国动物防疫法》（2021年1月22日第十三届全国人民代表大会常务委员会第二十五次会议第二次修订，自2021年5月1日起施行）</w:t>
            </w:r>
          </w:p>
          <w:p w14:paraId="168A3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第一百零三条　违反本法规定，转让、伪造或者变造检疫证明、检疫标志或者畜禽标识的，由县级以上地方人民政府农业农村主管部门没收违法所得和检疫证明、检疫标志、畜禽标识，并处五千元以上五万元以下罚款。</w:t>
            </w:r>
          </w:p>
          <w:p w14:paraId="3FE7D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F4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A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444D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71F4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FF8A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5076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0C12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8AF5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A3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F590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2660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A35D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069D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74F2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89D9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7714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D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4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637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A24934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037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CB7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F47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781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1EF768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A9D654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F16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D80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3D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092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CC7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C1174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D4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F6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70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3EE2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20F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B9236A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B76A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在责令暂停动物诊疗活动期间从事动物诊疗活动的；超出备案所在县域或者执业范围从事动物诊疗活动的；执业助理兽医师直接开展手术，或者开具处方、填写诊断书、出具动物诊疗有关证明文件的的处罚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168E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2022年10月1日施行的《执业兽医和乡村兽医管理办法》第二十九条  违反本办法规定，执业兽医有下列行为之一的，依照2021年5月1日起施行《中华人民共和国动物防疫法》第一百零六条第一款的规定予以处罚：（一）在责令暂停动物诊疗活动期间从事动物诊疗活动的；（二）超出备案所在县域或者执业范围从事动物诊疗活动的；（三）执业助理兽医师直接开展手术，或者开具处方、填写诊断书、出具动物诊疗有关证明文件的。</w:t>
            </w:r>
          </w:p>
          <w:p w14:paraId="78C40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第一百零六条  违反本法规定，未经执业兽医备案从事经营性动物诊疗活动的，由县级以上地方人民政府农业农村主管部门责令停止动物诊疗活动，没收违法所得，并处三千元以上三万元以下罚款；对其所在动物诊疗机构处一万元以上五万元以下罚款。</w:t>
            </w:r>
          </w:p>
          <w:p w14:paraId="3E8CD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业兽医有下列行为之一的，由县级以上地方人民政府农业农村主管部门给予警告，责令暂停六个月以上一年以下动物诊疗活动；情节严重的，吊销执业兽医资格证书：（一）违反有关动物诊疗的操作技术规范，造成或者可能造成动物疫病传播、流行的；（二）使用不符合规定的兽药和兽医器械的；（三）未按照当地人民政府或者农业农村主管部门要求参加动物疫病预防、控制和动物疫情扑灭活动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C6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68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E5CF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1A5F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3FB2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A804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A930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8876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32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1D7F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6C10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1CB3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0E3B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9CBF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386A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166E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6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1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672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0B6FB1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192B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802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737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8B2F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C7C3DC0">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59DF3A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5"/>
        <w:gridCol w:w="2154"/>
        <w:gridCol w:w="1048"/>
      </w:tblGrid>
      <w:tr w14:paraId="38CE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B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8D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60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8B6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A695A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59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BCE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A1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32B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4E2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DEFD04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5301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不使用病历，或者应当开具处方未开具处方的；使用不规范的处方笺、病历册，或者未在处方笺、病历册上签名的；未经亲自诊断、治疗，开具处方药、填写诊断书、出具相关证明文件的；伪造诊断结果，出具虚假证明文件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CEC8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995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DC5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754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762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农业部2008年11月26日公布，2013年9月28日、2013年12月31日修订的《执业兽医管理办法》和2008年11月26日公布、2019年4月25日修订的《乡村兽医管理办法》同时废止。</w:t>
            </w:r>
          </w:p>
          <w:p w14:paraId="15710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2022年10月1日施行《执业兽医和乡村兽医管理办法》第三十二条  违反本办法规定，执业兽医在动物诊疗活动中有下列行为之一的，由县级以上地方人民政府农业农村主管部门责令限期改正，处一千元以上五千元以下罚款：</w:t>
            </w:r>
          </w:p>
          <w:p w14:paraId="09679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（一）不使用病历，或者应当开具处方未开具处方的；</w:t>
            </w:r>
          </w:p>
          <w:p w14:paraId="077AF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（二）不规范填写处方笺、病历的；</w:t>
            </w:r>
          </w:p>
          <w:p w14:paraId="797E6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（三）未经亲自诊断、治疗，开具处方、填写诊断书、出具动物诊疗有关证明文件的；</w:t>
            </w:r>
          </w:p>
          <w:p w14:paraId="36E71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（四）伪造诊断结果，出具虚假动物诊疗证明文件的。</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6C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B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FB71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3DB3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3810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4E46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7801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00D6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3E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0E17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D799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FCCE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AB07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7E35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3717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C39F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61.法律、法规、规章规定的其他应履行的责任事项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F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98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191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87E3E2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1A8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D54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F02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1E15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CDB66A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4C4DF42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819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88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563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78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98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70456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E8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34D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24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3D7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741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20D63C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65D1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不按照规定区域从业的；不按照当地人民政府或者有关部门的要求参加动物疫病预防、控制和扑灭活动的处罚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A9CD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FD8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36EC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A4CA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4A7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3F1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2B6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F6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A9B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952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农业部2008年11月26日公布，2013年9月28日、2013年12月31日修订的《执业兽医管理办法》和2008年11月26日公布、2019年4月25日修订的《乡村兽医管理办法》同时废止。</w:t>
            </w:r>
          </w:p>
          <w:p w14:paraId="0CCFE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2022年10月1日施行《执业兽医和乡村兽医管理办法》第三十三条  违反本办法规定，乡村兽医不按照备案规定区域从事动物诊疗活动的，由县级以上地方人民政府农业农村主管部门责令限期改正，处一千元以上五千元以下罚款。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F6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11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534E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E07A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22AF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3146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854B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EDE8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CC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8256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8E0C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4806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E15E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51DF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6262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2A76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6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D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226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CF4862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C2D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C40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128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78E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575A35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EBB469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31F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F09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23A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25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5"/>
                <w:szCs w:val="15"/>
                <w:u w:val="none"/>
              </w:rPr>
            </w:pPr>
            <w:r>
              <w:rPr>
                <w:rFonts w:hint="eastAsia" w:ascii="黑体" w:hAnsi="黑体" w:eastAsia="黑体" w:cs="黑体"/>
                <w:i w:val="0"/>
                <w:color w:val="auto"/>
                <w:kern w:val="0"/>
                <w:sz w:val="22"/>
                <w:szCs w:val="22"/>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FA2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B4D8B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4D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AC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24C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FFA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CEF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ACF6B7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C06E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发生动物疫情时，生猪定点屠宰厂（场）未按照规定开展动物疫病检测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2A90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《生猪屠宰管理条例》（2021年5月19日国务院第136次常务会议修订通过，自2021年8月1日起施行）第三十二条　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一）未按照规定建立并遵守生猪进厂（场）查验登记制度、生猪产品出厂（场）记录制度的；（二）未按照规定签订、保存委托屠宰协议的；（三）屠宰生猪不遵守国家规定的操作规程、技术要求和生猪屠宰质量管理规范以及消毒技术规范的；（四）未按照规定建立并遵守肉品品质检验制度的；（五）对经肉品品质检验不合格的生猪产品未按照国家有关规定处理并如实记录处理情况的。</w:t>
            </w:r>
          </w:p>
          <w:p w14:paraId="20E3D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A4F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33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BBBE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1B32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5390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C37A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D552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EB58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00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A9B0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FF6B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7DB4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9233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D7E1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29B9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89DF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3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8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FEB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92AB96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97B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99D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CD2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C78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84BE152">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12BE5E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AD4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E7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2A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58E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041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4CD3B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87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A34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CD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DDA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29B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CF2EA6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21E9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对生猪定点屠宰厂（场）出厂（场）未经肉品品质检验或经肉品品质检验不合格的生猪产品的处罚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6604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F10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C03F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15A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0882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F69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FB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B6C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D2A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81F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《生猪屠宰管理条例》第三十三条　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E6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E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A2BE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7C83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53BD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B2F2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57B5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E045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7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8774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CFD4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4798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67EE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AA02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7BF0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B2C0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8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C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869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1911BD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74BE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EF8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D42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7895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0FAF9A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105017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4"/>
        <w:gridCol w:w="2154"/>
        <w:gridCol w:w="1049"/>
      </w:tblGrid>
      <w:tr w14:paraId="3D43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8E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4A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A1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E9D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1E3E8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4C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1DE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AB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4734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850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092696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59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EAA4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对生猪定点屠宰厂（场）、其他单位或者个人对生猪、生猪产品注水或者注入其它物质的处罚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B87F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0072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847D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《生猪屠宰管理条例》第三十五条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14:paraId="0D9BF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35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D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7654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D942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B851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4B2C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574F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604F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7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491D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ECED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639E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1E81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0672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E856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D203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E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0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785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A5770F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66AC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648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0FF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FCF7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AF9682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F12AD8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E4D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6C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B73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6FA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297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95977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D4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D7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376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C3F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524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11F2D7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598A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对生猪定点屠宰厂（场）屠宰注水或者注入其他物质生猪的处罚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5E73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61F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A40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967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7A3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F322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7D38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5F6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3076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《生猪屠宰管理条例》第三十六条　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02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48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9A61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4ABB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63FC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3BAC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0F89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A652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78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734A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0B24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36EE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DAFB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CE3C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1606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640B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7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F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1D8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322795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41A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3E7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8C7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A7DE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A1A4A5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2A531F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B15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C4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D1E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DBA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98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680F6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9C2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A7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01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CBA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722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41BCD9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797A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对未经定点违法从事生猪屠宰活动的单位或者个人提供生猪屠宰场所或者生猪产品储存设施，或者为对生猪或生猪产品注水或者注入其他物质的单位或个人提供场所的处罚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65BB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F27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D59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D03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00B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516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0CDD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552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9F9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266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C9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5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0C71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B212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3940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6B8E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400E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C237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45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5C63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9E4E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B2A8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9205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AD9C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D10F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BAA2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7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7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BA6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A510A6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BD31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7A7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966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3546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B10321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D95C20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5CB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F2B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7BB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FF7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3"/>
                <w:szCs w:val="13"/>
                <w:u w:val="none"/>
              </w:rPr>
            </w:pPr>
            <w:r>
              <w:rPr>
                <w:rFonts w:hint="eastAsia" w:ascii="黑体" w:hAnsi="黑体" w:eastAsia="黑体" w:cs="黑体"/>
                <w:i w:val="0"/>
                <w:color w:val="auto"/>
                <w:kern w:val="0"/>
                <w:sz w:val="21"/>
                <w:szCs w:val="21"/>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2AB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BDB7A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69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8C2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C2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2B22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B35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A36512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E916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在饲料或者动物饮用水中添加国务院农业行政主管部门公布禁用的物质以及对人体具有直接或者潜在危害的其他物质，或者直接使用上述物质养殖动物的处罚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C03A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国务院《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w:t>
            </w:r>
          </w:p>
          <w:p w14:paraId="61A9F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（一）使用未取得新饲料、新饲料添加剂证书的新饲料、新饲料添加剂或者未取得饲料、饲料添加剂进口登记证的进口饲料、进口饲料添加剂的；</w:t>
            </w:r>
          </w:p>
          <w:p w14:paraId="2E667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（二）使用无产品标签、无生产许可证、无产品质量标准、无产品质量检验合格证的饲料、饲料添加剂的；</w:t>
            </w:r>
          </w:p>
          <w:p w14:paraId="6DF41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（三）使用无产品批准文号的饲料添加剂、添加剂预混合饲料的；</w:t>
            </w:r>
          </w:p>
          <w:p w14:paraId="56408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（四）在饲料或者动物饮用水中添加饲料添加剂，不遵守国务院农业行政主管部门制定的饲料添加剂安全使用规范的；</w:t>
            </w:r>
          </w:p>
          <w:p w14:paraId="568E1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（五）使用自行配制的饲料，不遵守国务院农业行政主管部门制定的自行配制饲料使用规范的；</w:t>
            </w:r>
          </w:p>
          <w:p w14:paraId="358BB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（六）使用限制使用的物质养殖动物，不遵守国务院农业行政主管部门的限制性规定的；</w:t>
            </w:r>
          </w:p>
          <w:p w14:paraId="173EC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（七）在反刍动物饲料中添加乳和乳制品以外的动物源性成分的。</w:t>
            </w:r>
          </w:p>
          <w:p w14:paraId="5107D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2B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234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6B1E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251B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5811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94DA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E67B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99E9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9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54AF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1275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82A8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CBD9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36F8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BF5D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DE24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A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9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BF8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66BE71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F468">
            <w:pPr>
              <w:keepNext w:val="0"/>
              <w:keepLines w:val="0"/>
              <w:widowControl/>
              <w:suppressLineNumbers w:val="0"/>
              <w:spacing w:before="0" w:beforeAutospacing="0" w:after="0" w:afterAutospacing="0"/>
              <w:ind w:left="0" w:right="0"/>
              <w:jc w:val="center"/>
              <w:textAlignment w:val="center"/>
              <w:rPr>
                <w:rFonts w:hint="default" w:ascii="仿宋_GB2312" w:hAnsi="宋体" w:eastAsia="黑体" w:cs="仿宋_GB2312"/>
                <w:i w:val="0"/>
                <w:color w:val="000000"/>
                <w:sz w:val="18"/>
                <w:szCs w:val="18"/>
                <w:u w:val="none"/>
                <w:lang w:val="en-US" w:eastAsia="zh-CN"/>
              </w:rPr>
            </w:pPr>
            <w:r>
              <w:rPr>
                <w:rFonts w:hint="eastAsia" w:ascii="黑体" w:hAnsi="黑体" w:eastAsia="黑体" w:cs="黑体"/>
                <w:i w:val="0"/>
                <w:color w:val="auto"/>
                <w:kern w:val="0"/>
                <w:sz w:val="24"/>
                <w:szCs w:val="24"/>
                <w:u w:val="none"/>
                <w:lang w:val="en-US" w:eastAsia="zh-CN"/>
              </w:rPr>
              <w:t>拟调整情况：划出</w:t>
            </w:r>
          </w:p>
        </w:tc>
      </w:tr>
      <w:tr w14:paraId="5B66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279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D493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color w:val="000000"/>
                <w:sz w:val="18"/>
                <w:szCs w:val="18"/>
                <w:u w:val="none"/>
                <w:lang w:val="en-US"/>
              </w:rPr>
            </w:pPr>
            <w:r>
              <w:rPr>
                <w:rFonts w:hint="eastAsia" w:ascii="黑体" w:hAnsi="黑体" w:eastAsia="黑体" w:cs="黑体"/>
                <w:i w:val="0"/>
                <w:color w:val="auto"/>
                <w:kern w:val="0"/>
                <w:sz w:val="24"/>
                <w:szCs w:val="24"/>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43D9EE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F68883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90B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609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F88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9D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8A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2828A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03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CDD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15C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8A1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414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01F253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5E4F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生产销售未取得肥料登记证的肥料产品的;假冒、伪造肥料登记证、登记证号的;生产、销售的肥料产品有效成分或含量与登记批准内容不符的处罚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E79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71B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C37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E3A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0E6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990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9EB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9CE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《肥料登记管理办法》（农业部令2000年第32号)第二十六条 有下列情形之一的，由县级以上农业行政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692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E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4222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1B33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C5C4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EDAC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67E8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9FBA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6D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1E6B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9E87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0F64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1196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A031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D482E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770C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C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F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B75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7AA9CB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B6BF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311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EC0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257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BE3796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211D30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1E7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DD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8A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C7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67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76119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D1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84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663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60F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55D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387923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C5AE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生产、经营假种子的处罚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DC1A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008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578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214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6DD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15B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BF2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0B8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《中华人民共和国种子法》(2021年修订)第七十五条 违反本法第四十九条规定，生产经营劣种子的，由县级以上人民政府农业农村、林业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37D4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因生产经营劣种子犯罪被判处有期徒刑以上刑罚的，种子企业或者其他单位的法定代表人、直接负责的主管人员自刑罚执行完毕之日起五年内不得担任种子企业的法定代表人、高级管理人员。</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E38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32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A84C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D013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7D66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D6C8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827A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C0EB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1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B7A6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FAD7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4D3E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D463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3A3C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7621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0A74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8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6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336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AF5079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26E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77B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2B1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4B15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13A671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41C46B8E">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9C1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91E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D6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202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DF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96DF0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630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F3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A5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C1B4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C93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E277A3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EE6B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生产、经营劣种子的处罚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3324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803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CDA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785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221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056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E62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0A2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3D9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《中华人民共和国种子法》(2021年修订)第七十五条 违反本法第四十九条规定，生产经营劣种子的，由县级以上人民政府农业农村、林业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0D40F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因生产经营劣种子犯罪被判处有期徒刑以上刑罚的，种子企业或者其他单位的法定代表人、直接负责的主管人员自刑罚执行完毕之日起五年内不得担任种子企业的法定代表人、高级管理人员。</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E1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E1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F38B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BBE2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789C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607C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78BC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8F91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5F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C36B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C6BE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60BB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FEF8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7606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A6F8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002E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A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1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4C7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BEB6D1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71DE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1A7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6DB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21B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BE2DF6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45683E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1B5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B3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FFF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275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33B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210D5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1EC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B23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18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452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031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709212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3243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未取得种子生产经营许可证生产经营种子,以欺骗、贿赂等不正当手段取得种子生产经营许可证,未按照种子生产经营 许可证的规定生产经营种子,伪造、变造、买卖、租借种子 生产经营许可证的处罚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7125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《中华人民共和国种子法》(2021年修订)第七十六条 违反本法第三十二条、第三十三条、第三十四规定，有下列行为之一的，由县级以上人民政府农业农村、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14:paraId="458AC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(一)未取得种子生产经营许可证生产经营种子的；</w:t>
            </w:r>
          </w:p>
          <w:p w14:paraId="11556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(二)以欺骗、贿赂等不正当手段取得种子生产经营许可证的；</w:t>
            </w:r>
          </w:p>
          <w:p w14:paraId="59A22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(三)未按照种子生产经营许可证的规定生产经营种子的；</w:t>
            </w:r>
          </w:p>
          <w:p w14:paraId="7C5F3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(四)伪造、变造、买卖、租借种子生产经营许可证的。</w:t>
            </w:r>
          </w:p>
          <w:p w14:paraId="30443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（五）不再具有繁殖种子的隔离和培育条件，或者不再具有无检疫性有害生物的种子生产地点或者县级以上人民政府林业草原主管部门确定的采种林，继续从事种子生产的。</w:t>
            </w:r>
          </w:p>
          <w:p w14:paraId="2C6DE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（六）未执行种子检验、检疫规程生产种子的。</w:t>
            </w:r>
          </w:p>
          <w:p w14:paraId="1C959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被吊销种子生产经营许可证的单位，其法定代表人、直接负责的主管人员自处罚决定作出之日起五年内不得担任种子企业的法定代表人、高级管理人员。</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97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D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4951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5F80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1C97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D137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3C1B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ED6A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79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6E94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ACE3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F479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C5DC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113F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A4ED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639D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5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B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40C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C52097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D44C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CCE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F4C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7361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C49C706">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220749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F17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DA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C3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D1D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1E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8A571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95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29A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40F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E19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5C4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47784A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DA17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未经许可进出口种子,为境外制种的种子在境内销售,从境外引进农作物或者林木种子进 行引种试验的收获物作为种子在境内销售,进出口假、劣种子或者属于国家规定不得进出 口的种子的处罚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2ED1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F0E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126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8F9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AFA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53E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《中华人民共和国种子法》(2021年修订)第七十八条 违反本法第五十八条、第六十条、第六十一条规定，有下列行为之一的，由县级以上人民政府农业农村、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14:paraId="1E7C6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(一)未经许可进出口种子的；</w:t>
            </w:r>
          </w:p>
          <w:p w14:paraId="23C3C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(二)为境外制种的种子在境内销售的；</w:t>
            </w:r>
          </w:p>
          <w:p w14:paraId="6C990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(三)从境外引进农作物或者林木种子进行引种试验的收获物作为种子在境内销售的；</w:t>
            </w:r>
          </w:p>
          <w:p w14:paraId="4E3B3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(四)进出口假、劣种子或者属于国家规定不得进出口的种子的。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A6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5B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5EE5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8C22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A10C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3D84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B55E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476F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40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BDB9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273E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C6D7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D3BD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AE62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9CB3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1B2A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EA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3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4CC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228AF9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223A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A89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BF1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E1A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F8FD7D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9EC32D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93A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170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F7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287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4B8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19B73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9E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03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A9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BB9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042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333A61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45A8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侵占、破坏种质资源,私自采集或者采伐国家重点保护的天然种质资源的处罚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9273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C1B1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336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FA5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B7C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682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2F3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2B2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042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29F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《中华人民共和国种子法》(2021年修订)第八十条 违反本法第八条规定，侵占、破坏种质资源，私自采集或者采伐国家重点保护的天然种质资源的，由县级以上人民政府农业农村、林业主管部门责令停止违法行为，没收种质资源和违法所得，并处五千元以上五万元以下罚款；造成损失的，依法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19F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1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5803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A31D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FF2F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C2A2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D6D9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3B96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5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95AB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A5A1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61E6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3E43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1C18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FA61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E929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B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8D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A3F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C8B638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9E1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718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DDE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099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5228AA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17505F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B10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CD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C51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0DC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7C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9F417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20A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8F7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A03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549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9E8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4F6240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69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7AD7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销售的种子应当包装而没有包装;销售的种子 没有使用说明或者标签内容不 符合规定;涂改标签;未按规定建立、保存种子生产经营档案;种子生产经营者在异地设立分支机构、专门经营不再分 装的包装种子或者受委托生产、代销种子,未按规定备案的处罚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70FF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ED5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AC9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9CB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E66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C98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585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78FC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 第七十九条 违反本法第三十六条、第三十八条、第四十条、第四十一条规定，有下列行为之一的，由县级以上人民政府农业农村、林业主管部门责令改正，处二千元以上二万元以下罚款：</w:t>
            </w:r>
          </w:p>
          <w:p w14:paraId="270B5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(一)销售的种子应当包装而没有包装的；</w:t>
            </w:r>
          </w:p>
          <w:p w14:paraId="5AB95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(二)销售的种子没有使用说明或者标签内容不符合规定的；</w:t>
            </w:r>
          </w:p>
          <w:p w14:paraId="527CD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(三)涂改标签的；</w:t>
            </w:r>
          </w:p>
          <w:p w14:paraId="5925F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(四)未按规定建立、保存种子生产经营档案的；</w:t>
            </w:r>
          </w:p>
          <w:p w14:paraId="0D69F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(五)种子生产经营者在异地设立分支机构、专门经营不再分装的包装种子或者受委托生产、代销种子，未按规定备案的。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59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3A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4EA5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CC0A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044D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0732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3EDD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8F0D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B6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D7FE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F0F6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A106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FD90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C807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FADD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F50A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A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7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D2C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3C383E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0836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ED6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D7B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3A3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08F53F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8C8E31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4EE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10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4C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DA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62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421C4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58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7C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7E6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216E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251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D1E0D4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9AA8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推广、销售应当 审定未经审定的农作物品种;推广、销售应当停止推广、销售的农作物品种;推广应当登记未经登记的农作物品种,或者以登记品种的名义进行销售;推广已撤销登记的农作物品种,或者以登记品种的名义 进行销售的处罚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CB9D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《中华人民共和国种子法》(2021年修订)第七十七条 违反本法第二十一条、第二十二条、第二十三条规定，有下列行为之一的，由县级以上人民政府农业农村、林业主管部门责令停止违法行为，没收违法所得和种子，并处二万元以上二十万元以下罚款：</w:t>
            </w:r>
          </w:p>
          <w:p w14:paraId="59F18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(一)对应当审定未经审定的农作物品种进行推广、销售的；</w:t>
            </w:r>
          </w:p>
          <w:p w14:paraId="4F59E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(二)作为良种推广、销售应当审定未经审定的林木品种的；</w:t>
            </w:r>
          </w:p>
          <w:p w14:paraId="07112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(三)推广、销售应当停止推广、销售的农作物品种或者林木良种的；</w:t>
            </w:r>
          </w:p>
          <w:p w14:paraId="6480A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(四)对应当登记未经登记的农作物品种进行推广，或者以登记品种的名义进行销售的；</w:t>
            </w:r>
          </w:p>
          <w:p w14:paraId="18D08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(五)对已撤销登记的农作物品种进行推广，或者以登记品种的名义进行销售的。</w:t>
            </w:r>
          </w:p>
          <w:p w14:paraId="2157F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80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5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BCB8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7D19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FEC8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784C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9192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2C32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B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DC80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9D82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BF33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3A10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AB77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D243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2079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F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1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196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CCACB9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FB59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3A8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FC6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695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EDE3DB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233E74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95E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12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BD0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E16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DDB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59086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34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90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A9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9C5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1B8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E01722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EBAC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在种子生产基地进行检疫性有害生物接种试验的处罚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D291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B3D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D80F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D1D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732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28B6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E04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882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55B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59D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AF1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《中华人民共和国种子法》(2021年修订)第八十五条 违反本法第五十三条规定，在种子生产基地进行检疫性有害生物接种试验的，由县级以上人民政府农业农村、林业主管部门责令停止试验，处五千元以上五万元以下罚款。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6E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5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43E7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42E6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392E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1CB7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C08F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9AC8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B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0787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4EF4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4A74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8287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6F21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0913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D8CB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8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6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6571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92BF09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3962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835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C05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B1FF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2BF0B7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EA9CDD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828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B1D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07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425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10E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88914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46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CB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83F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15B5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DDF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4D0CAA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51CA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品种测试、试验和种子质量检验机构伪造测试、试验、检验数据或者出具虚假证明的处罚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ED5D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92C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812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E12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AE2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7A7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227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3D4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474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012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 第七十一条 品种测试、试验和种子质量检验机构伪造测试、试验、检验数据或者出具虚假证明的，由县级以上人民政府农业农村、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2DD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6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854A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6575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72BA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6197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900B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3334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A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567D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F254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9DC5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BE7D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2320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74D1D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434C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D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4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92E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7D5151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702D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FC8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850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788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207E260">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5E7081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5DE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656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2D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C70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3C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EF332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C07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DE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2E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BAA8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0AB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8F4C8E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EB8F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强迫种子使用者违背自己的意愿购买、使用种子给使用者造成损失的处罚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1AAC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B45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2FD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87F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716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270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8AE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F39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C87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689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DB2E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BDE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039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《中华人民共和国种子法》(2021年修订) 第八十八条 违反本法第四十三条规定，强迫种子使用者违背自己的意愿购买、使用种子，给使用者造成损失的，应当承担赔偿责任。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1D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1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4439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4E47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2BF0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FACE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64DB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EC40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7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2941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A9B6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689B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B17E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28B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6E43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40D4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C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4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EF4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A66A3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1AE7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15F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A40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5FC8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E72A85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332041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605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65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C1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C7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0"/>
                <w:szCs w:val="10"/>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E8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D1FA0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2A5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9D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84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E08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E17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FF81D3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AD5E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侵犯植物新品种权、假冒授权品种的的处罚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3255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《中华人民共和国种子法》(2021年修订) 第七十二条 违反本法第二十八条规定，有侵犯植物新品种权行为的，由当事人协商解决，不愿协商或者协商不成的，植物新品种权所有人或者利害关系人可以请求县级以上人民政府农业农村、林业主管部门进行处理，也可以直接向人民法院提起诉讼。</w:t>
            </w:r>
          </w:p>
          <w:p w14:paraId="1B092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县级以上人民政府农业农村、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4B271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故意侵犯植物新品种权，情节严重的，可以在按照上述方法确定数额的一倍以上五倍以下确定赔偿数额。</w:t>
            </w:r>
          </w:p>
          <w:p w14:paraId="0880A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权利人的损失、侵权人获得的利益和植物新品种权许可使用费均难以确定的，人民法院可以根据植物新品种权的类型、侵权行为的性质和情节等因素，确定给予五百万元以下的赔偿。</w:t>
            </w:r>
          </w:p>
          <w:p w14:paraId="2F3D9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赔偿数额应当包括权利人为制止侵权行为所支付的合理开支。</w:t>
            </w:r>
          </w:p>
          <w:p w14:paraId="72E2B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县级以上人民政府农业农村、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14:paraId="761E1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8"/>
                <w:szCs w:val="8"/>
                <w:u w:val="none"/>
              </w:rPr>
            </w:pPr>
            <w:r>
              <w:rPr>
                <w:rFonts w:hint="default" w:ascii="仿宋_GB2312" w:hAnsi="宋体" w:eastAsia="仿宋_GB2312" w:cs="仿宋_GB2312"/>
                <w:i w:val="0"/>
                <w:color w:val="000000"/>
                <w:sz w:val="8"/>
                <w:szCs w:val="8"/>
                <w:u w:val="none"/>
              </w:rPr>
              <w:t>假冒授权品种的，由县级以上人民政府农业农村、林业主管部门责令停止假冒行为，没收违法所得和种子；货值金额不足五万元的，并处一万元以上二十五万元以下罚款；货值金额五万元以上的，并处货值金额五倍以上十倍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BE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A6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7F44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A700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DB31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9AA8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43E8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EBBD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A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A4EE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2A09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53A4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0979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DA09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A6F5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C067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A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0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B61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B4FBEA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781D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BD8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852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4DB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248806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7DFDB2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C43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CEF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22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B5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5"/>
                <w:szCs w:val="15"/>
                <w:u w:val="none"/>
              </w:rPr>
            </w:pPr>
            <w:r>
              <w:rPr>
                <w:rFonts w:hint="eastAsia" w:ascii="黑体" w:hAnsi="黑体" w:eastAsia="黑体" w:cs="黑体"/>
                <w:i w:val="0"/>
                <w:color w:val="auto"/>
                <w:kern w:val="0"/>
                <w:sz w:val="22"/>
                <w:szCs w:val="22"/>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109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2B9FE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F1C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8A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7B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9528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780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98DC192">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97E9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未按照植检法规规定办理检疫事项或者在报检过程中弄虚作假的;伪造、涂改、买卖、转让植物检疫单证、印章、标志、编号、封识的;调运、隔离试种或者生产应施检疫的植物、植物产品的;擅自开拆植物、植物产品包装,调换植物、植物产品,或者擅自改变植物、植物产品的规定用途的;引起疫情扩散的;加工、经营、试种未经检疫的种子、苗木等繁殖材料或者擅自种植未经审批的国外引进或从省外转口引进的种子、苗木等繁殖材料的;承运、收寄无检疫证书的种子、苗木等繁殖材料和其他应施检疫的植物、植物产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DED0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植物检疫条例》（1983年1月3日国务院发布；根据1992年5月13日《国务院关于修改〈植物检疫条例〉的决定》第一次修订；根据2017年10月7日《国务院关于修改部分行政法规的决定》（国务院令第687号）第二次修订）第十八条　有下列行为之一的，植物检疫机构应当责令纠正，可以处以罚款；造成损失的，应当负责赔偿；构成犯罪的，由司法机关依法追究刑事责任：</w:t>
            </w:r>
          </w:p>
          <w:p w14:paraId="6FD89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（一）未依照本条例规定办理植物检疫证书或者在报检过程中弄虚作假的；</w:t>
            </w:r>
          </w:p>
          <w:p w14:paraId="42427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（二）伪造、涂改、买卖、转让植物检疫单证、印章、标志、封识的；</w:t>
            </w:r>
          </w:p>
          <w:p w14:paraId="20D30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（三）未依照本条例规定调运、隔离试种或者生产应施检疫的植物、植物产品的；</w:t>
            </w:r>
          </w:p>
          <w:p w14:paraId="7126C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（四）违反本条例规定，擅自开拆植物、植物产品包装，调换植物、植物产品，或者擅自改变植物、植物产品的规定用途的；</w:t>
            </w:r>
          </w:p>
          <w:p w14:paraId="6758B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（五）违反本条例规定，引起疫情扩散的。</w:t>
            </w:r>
          </w:p>
          <w:p w14:paraId="6CBA0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有前款第（一）、（二）、（三）、（四）项所列情形之一，尚不构成犯罪的，植物检疫机构可以没收非法所得。</w:t>
            </w:r>
          </w:p>
          <w:p w14:paraId="22390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对违反本条例规定调运的植物和植物产品，植物检疫机构有权予以封存、没收、销毁或者责令改变用途。销毁所需费用由责任人承担。</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EA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5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3D31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86EC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9A5B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C5D4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CE67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1459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F7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C574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74BB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9D8F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200E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F9F8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852B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1809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F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0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687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AE9972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F810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781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7AF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F4CB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10D433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599134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FC9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4E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0BE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80D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8"/>
                <w:szCs w:val="8"/>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2E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D81BA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16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112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95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642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0E0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CD915D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CFAD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在报检过程中故意谎报受检物品种类、品种,隐瞒受检物品数量、受检作物面积,提供虚假证明材料的;在调运过程中擅自开拆检讫的植物、植物产品,调换或者夹带其他未经检疫的植物、植物产品,或者擅自将非种用植物、植物产品作种用的;试验、生产、推广带有植物检疫对象的种子、苗木和其他繁殖材料,未经批准在非疫区进行检疫对象活体试验研究的;不在指定地点种植或者不按要求隔离试种,或者隔离试种期间擅自分散种子、苗木和其他繁殖材料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1262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《植物检疫条例实施细则（农业部分）》1995年2月25日中华人民共和国农业部令第5号发布</w:t>
            </w:r>
          </w:p>
          <w:p w14:paraId="5F435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根据1997年12月25日农业部令第39号发布的《中华人民共和国农业部令第39号》第一次修正</w:t>
            </w:r>
          </w:p>
          <w:p w14:paraId="6E816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根据2004年7月1日农业部令第38号发布自2004年7月1日起施行的《农业部关于修订农业行政许可规章和规范性文件的决定》第二次修正</w:t>
            </w:r>
          </w:p>
          <w:p w14:paraId="277B8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根据2007年11月8日农业部令第6号公布的《农业部现行规章清理结果》第三次修正</w:t>
            </w:r>
          </w:p>
          <w:p w14:paraId="7B986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第二十五条　有下列违法行为之一，尚未构成犯罪的，由植物检疫机构处以罚款：</w:t>
            </w:r>
          </w:p>
          <w:p w14:paraId="5A5EB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（一）在报检过程中故意谎报受检物品种类、品种，隐瞒受检物品数量、受检作物面积，提供虚假证明材料的；</w:t>
            </w:r>
          </w:p>
          <w:p w14:paraId="5101E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（二）在调运过程中擅自开拆检讫的植物、植物产品，调换或者夹带其他未经检疫的植物、植物产品，或者擅自将非种用植物、植物产品作种用的；</w:t>
            </w:r>
          </w:p>
          <w:p w14:paraId="10083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（三）伪造、涂改、买卖、转让植物检疫单证、印章、标志、封识的；</w:t>
            </w:r>
          </w:p>
          <w:p w14:paraId="5C982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（四）违反《植物检疫条例》第七条、第八条第一款、第十条规定之一，擅自调运植物、植物产品的；</w:t>
            </w:r>
          </w:p>
          <w:p w14:paraId="1118F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（五）违反《植物检疫条例》第十一条规定，试验、生产、推广带有植物检疫对象的种子、苗木和其他繁殖材料，或者违反《植物检疫条例》第十三条规定，未经批准在非疫区进行检疫对象活体试验研究的；</w:t>
            </w:r>
          </w:p>
          <w:p w14:paraId="128B7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（六）违反《植物检疫条例》第十二条第二款规定，不在指定地点种植或者不按要求隔离试种，或者隔离试种期间擅自分散种子、苗木和其他繁殖材料的；罚款按以下标准执行：</w:t>
            </w:r>
          </w:p>
          <w:p w14:paraId="10145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对于非经营活动中的违法行为，处以1000元以下罚款；对于经营活动中的违法行为，有违法所得的，处以违法所得3倍以下罚款，但最高不得超过30000元；没有违法所得的，处以10000元以下罚款。</w:t>
            </w:r>
          </w:p>
          <w:p w14:paraId="5E1E5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有本条第一款（二）、（三）、（四）、（五）、（六）项违法行为之一，引起疫情扩散的，责令当事人销毁或者除害处理。</w:t>
            </w:r>
          </w:p>
          <w:p w14:paraId="1263E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6"/>
                <w:szCs w:val="6"/>
                <w:u w:val="none"/>
              </w:rPr>
            </w:pPr>
            <w:r>
              <w:rPr>
                <w:rFonts w:hint="default" w:ascii="仿宋_GB2312" w:hAnsi="宋体" w:eastAsia="仿宋_GB2312" w:cs="仿宋_GB2312"/>
                <w:i w:val="0"/>
                <w:color w:val="000000"/>
                <w:sz w:val="6"/>
                <w:szCs w:val="6"/>
                <w:u w:val="none"/>
              </w:rPr>
              <w:t>有本条第一款违法行为之一，造成损失的，植物检疫机构可以责令其赔偿损失。有本条第一款（二）、（三）、（四）、（五）、（六）项违法行为之一，以赢利为目的的，植物检疫机构可以没收当事人的非法所得。</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88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BB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8D40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A070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D3D6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12CC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B1A2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FB48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A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36B9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38D5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6A0C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ACE3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7BA5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D60B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5401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A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4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3B5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4F5737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5D4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5F7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243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58FE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35BC8D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B04674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493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D1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62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E2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265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BD911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D94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4E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DB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3170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466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718662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E4B4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销售、推广未经审定蚕种的处罚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F6BB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1CB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DDFE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FCC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34B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6D6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55C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9AE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26B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ABF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蚕种管理办法》第三十一条：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70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D6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39A8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1EEC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70B1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D343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C433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D973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6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CD2A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58C3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E950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455D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6BDC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7BED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EC87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D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7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EFD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494256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973B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AB6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7DA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510A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2CAE26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A292FC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3F6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90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B5D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6E4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7CA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95329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E6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20D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B2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0B7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525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6313212">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E10F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无蚕种生产、经营许可证或者违反蚕种生产、经营许可证的规定生产经营蚕种,或者转让、租借蚕种生产、经营许可证的处罚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BC66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B20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528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184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D782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838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A52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蚕种管理办法》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30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6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346C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ED90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E154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B6E1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E783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7270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EB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2519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42C6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6273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5D31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7BD1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36A0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3483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1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1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A06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2BEACB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565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135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F68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379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45D19A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25E88C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EF6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37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95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837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185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DB59B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76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18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DE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7100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050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A6342E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79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655B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销售的蚕种未附具蚕种检疫证明、质量合格证的处罚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098E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820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75BC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12D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964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8DE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117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E74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DEB8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607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2D7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F81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1FF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《蚕种管理办法》第三十三条：销售的蚕种未附具蚕种检疫证明、质量合格证的，由县级以上地方人民政府农业（蚕业）行政主管部门责令改正，没收违法所得，可以处二千元以下罚款。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CEF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5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ABDC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4B5A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C2D4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892A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63F7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DADC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3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70C1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2AE2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3B4A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CAB0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469D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9C1B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17FE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1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D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5F9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A02B71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67D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184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800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2B5E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E355BC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DA43AD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5"/>
        <w:gridCol w:w="2154"/>
        <w:gridCol w:w="1048"/>
      </w:tblGrid>
      <w:tr w14:paraId="4AD3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10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C9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A8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BED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DF245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43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E9B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9B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F8A2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FEA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282F6D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4ED0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以不合格蚕种冒充合格的蚕种或冒充其他企业 (种场)名称或者品种的蚕种的处罚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4DD0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1ED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227D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F62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D8E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FB2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2245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21F1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B2D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641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C035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《蚕种管理办法》 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2D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E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DB5B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AEFB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46D6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3C45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91C0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4152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2C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CD76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14D5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55F3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675A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050D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4AEC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B663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86.法律、法规、规章规定的其他应履行的责任事项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F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7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7B5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547300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340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A84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8D1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383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E6B9D9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F1ADE9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15B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9D6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A6D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91C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3"/>
                <w:szCs w:val="13"/>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67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80BED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76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8D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6B2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0F4C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FC8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921F14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85FA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未取得农药生产许可证生产农药或者生产假农药;取得农药生产许可证的农药生产企业不再符合规定条件继续生产农药;农药生产企业生产劣质农药; 委托未取得农药生产许可证的受托人加工、分装农药,或者委托加工、分装假农药、劣质农药的处罚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1705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中华人民共和国农药管理条例》（国务院令第677号）第五十二条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p w14:paraId="18D1D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取得农药生产许可证的农药生产企业不再符合规定条件继续生产农药的，由县级以上地方人民政府农业主管部门责令限期整改；逾期拒不整改或者整改后仍不符合规定条件的，由发证机关吊销农药生产许可证。</w:t>
            </w:r>
          </w:p>
          <w:p w14:paraId="3B231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14:paraId="27BF3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委托未取得农药生产许可证的受托人加工、分装农药，或者委托加工、分装假农药、劣质农药的，对委托人和受托人均依照本条第一款、第三款的规定处罚。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4A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5D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59E9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A548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C2BE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3DC3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B7E9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8F28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6A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AB4F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9F7C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957A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0024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BF15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B67C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72B8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D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3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8A2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9E9786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5B2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965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2AB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3CDF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E929BF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14F64C4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8A1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73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4A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66A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DF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8E113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A4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951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84A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2081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C3D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8DD08D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9513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违反《农药管理条例》规定,未取得农药经营许可证经营农药;经营假农药;在农药中添加物质;取得农药经营许可证的农药经营者不再符合规定条件继续经营农药的处罚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6FCE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药管理条例》（国务院令第677号）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14:paraId="7E8D5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（一）违反本条例规定，未取得农药经营许可证经营农药；（二）经营假农药；</w:t>
            </w:r>
          </w:p>
          <w:p w14:paraId="1683A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（三）在农药中添加物质。</w:t>
            </w:r>
          </w:p>
          <w:p w14:paraId="255A9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有前款第二项、第三项规定的行为，情节严重的，还应当由发证机关吊销农药经营许可证。</w:t>
            </w:r>
          </w:p>
          <w:p w14:paraId="3B8CA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18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6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5064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BDDD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2E7E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44E8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D821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E521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4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94F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8305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1A0D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E8E9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2543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AFFD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E4C9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3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C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DF7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4C6452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213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934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713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7E9B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54CAE7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3F1AC7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026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E3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3F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329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7AF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13937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4C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78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F4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CE07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3A0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3DE925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EA90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生产、销售、使用的肥料等农业投入品不符合国家或是行业标准行为的处罚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0301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1CC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3D4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D08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39D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14F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3265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B532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795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7AB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75B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河南省耕地质量管理办法》第十六条：生产、销售、使用的肥料等农业投入品应当达到国家或者行业标准,用作肥料或者肥料原料使用的生活垃圾、污泥应当符合国家或者地方标准。耕地灌溉用水应当符合国家农田灌溉水质标准。</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BB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A6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2408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FC6C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9BF7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177D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7ED4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652A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E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96C3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762D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5887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BFDE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78C5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12C3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E1F1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89.法律、法规、规章规定的其他应履行的责任事项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4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1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5FB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F7B9AE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A14C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28C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CCA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F15D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0109D7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31F8792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892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7A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49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07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B6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66256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F5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813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5C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E4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D48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9F8417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4205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拒绝接受依法监督抽查,拒不改正的处罚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7B65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FE6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373F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3D4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978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B82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707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E4D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34C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0BE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DB2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A29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《农作物种子质量监督抽查管理办法》第三十七条：拒绝接受依法监督抽查的，给予警告，责令改正;拒不改正的，被监督抽查的种子按不合格种子处理，下达任务的农业行政主管部门予以通报。</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0B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60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8795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6EE9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9AD5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33C8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D20F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4241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39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3358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83F6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7FFE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7C84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0744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DF4B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ADF0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5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D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B9E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71839E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B2E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6DF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261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B374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49A6DE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AE5036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EF7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64A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6E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577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449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752D8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382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E21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93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6CA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55A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64EB2F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7F4F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对在推广国家和省确定的主要农作物品种以外的其他重要品种之前，未到市农业行政主管部门进行登记的违法行为的处罚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E5E9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2FE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505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365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398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146E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395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8F22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B9F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495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BE2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2A7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0BE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C322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《河南省实施〈种子法〉办法》第25条 违反本办法第十条规定，由县级以上农业、林业行政主管部门责令停止推广应用，没收种子和违法所得，可以并处一千元以上一万元以下罚款。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CA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2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B122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2FB5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9721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7010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8740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7C5F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B1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B89B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DBA3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8BF3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5BD7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AF52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A64C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DDA9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0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6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BC9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F59D01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B45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BD6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42E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E25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B8DC482">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DD8DEF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B35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FC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433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F4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CC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80B6E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5E1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6B4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5C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051B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4F9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20D97A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B16C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对销售授权品种未使用其注册登记的名称的违法行为的行政处罚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F1F2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858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0C29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C85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61C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C09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3C3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8F3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8DC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CC41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954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6B3A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34BB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406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5CC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0A0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《中华人民共和国植物新品种保护条例》第42条销售授权品种未使用其注册登记的名称的，由县级以上人民政府农业、林业行政部门依据各自的职权责令限期改正，可以处1000元以下的罚款。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C6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3B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67E8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A9EE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72D3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4FBA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8424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8CC3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1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277A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F55A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39FB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5DA4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BEA3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9FD5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522A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B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A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104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6E5D62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9D4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5CC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9EE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A794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07F53F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1EC43F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D0B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89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76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D9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173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EA554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082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C3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CC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031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271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A8774A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AA8F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农产品质量安全检测机构伪造检测结果或出具检测结果不实的处罚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313A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160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D0D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B35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828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894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0E4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743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8459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0538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59D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《中华人民共和国农产品质量安全法》第四十四条　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p>
          <w:p w14:paraId="2852D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农产品质量安全检测机构出具检测结果不实，造成损害的，依法承担赔偿责任；造成重大损害的，并撤销其检测资格。</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F6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9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F336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4A00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DDD5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1E37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F0D9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8162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61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89EC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EFA3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FC48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4E7F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06B8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A05E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BD65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7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8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3EF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4A0180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869D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A6C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61D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07E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63B5FC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5734F2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4"/>
        <w:gridCol w:w="2154"/>
        <w:gridCol w:w="1049"/>
      </w:tblGrid>
      <w:tr w14:paraId="15DF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C84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83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6ED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E1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FDB26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C0B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AAE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BB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ED4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6F2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2EF94A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FE3B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擅自变更无公害农产品、绿色食品、有机农产品标志证书，或者伪造、冒用、转让、超范围使用无公害农产品、绿色食品、有机农产品标志和农产品地理标志的处罚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C3EA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C24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471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A50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E05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B48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1C3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河南省实施《中华人民共和国农产品质量安全法》办法（2013年）第十四条：鼓励、支持农产品生产者按照国家规定的条件和程序，申请使用无公害农产品、绿色食品、有机农产品和农产品地理标志。取得无公害农产品、绿色产品、有机农产品标志证书的，不得擅自变更其名称、范围、面积、生产种类。禁止伪造、冒用、转让、超范围使用无公害农产品、绿色食品、有机农产品标志和农产品地理标志。</w:t>
            </w:r>
          </w:p>
          <w:p w14:paraId="10FC8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四十条：违反本办法第十四条规定，擅自变更无公害农产品、绿色食品、有机农产品标志证书，或者伪造、冒用、转让、超范围使用无公害农产品、绿色食品、有机农产品标志和农产品地理标志的，由县级以上人民政府农产品质量安全监督管理部门责令改正，没收违法所得，并处二千元以上二万元以下的罚款。</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D3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8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ABF6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FE96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3F61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E28A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DAA6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CF5F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BF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0F19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3FD3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FDEA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7A3F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E64C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90BB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885B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94.法律、法规、规章规定的其他应履行的责任事项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0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E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B27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38549A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022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BB5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9F4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B02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A24187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0A422A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969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F82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CD9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F4E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295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DDA38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4A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5F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2D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FE6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02D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0B593C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89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CA87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转基因植物种子、种畜禽、水产苗种的生产、经营单位和个人，未按照规定制作、保存生产、经营档案的处罚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2D6F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E2E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C2B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F70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4DB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31E7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9DA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B75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B9B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D9F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E79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94D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9F5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转基因生物安全管理条例》（2017年10月7日国务院发布）第四十条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FE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FF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CC36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BCB5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AF51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13C5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1B33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BDBA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C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AD0D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1E27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AC23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5D2E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BBD9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930F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1CEC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3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6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9DD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A53C52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FDD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CCC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B73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EA85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BC54FF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C4845E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49F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97D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83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1D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146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867AF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12A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6D8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F3A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7205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203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6D10AB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F26A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违反关于农业转基因生物标识管理规定的处罚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607F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6966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995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F00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F79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9D1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408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A86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DA8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95C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6CC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5C043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799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30C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67F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转基因生物安全管理条例》（2017年10月7日国务院发布）第五十条违反本条例关于农业转基因生物标识管理规定的，由县级以上人民政府农业行政主管部门依据职权，责令限期改正，可以没收非法销售的产品和违法所得，并可以处1万元以上5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9E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F8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54CF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53DA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8CC2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87A7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816E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DD9C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FB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DF06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6D0B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53A3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38C3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014A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1E03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FF0F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2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A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866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F0799E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438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FD1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BDC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9B61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46AC50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6CA261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352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75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F84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D39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D1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24CEA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DD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58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E9E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DD7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40B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52C120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069D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假冒、伪造、转让或者买卖农业转基因生物有关证明文书的处罚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4C79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D1A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353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3DA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E8F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88C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375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0397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59F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2C7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808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500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988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转基因生物安全管理条例》（2017年10月7日国务院发布）第五十一条假冒、伪造、转让或者买卖农业转基因生物有关证明文书的，由县级以上人民政府农业行政主管部门依据职权，收缴相应的证明文书，并处2万元以上10万元以下的罚款；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2D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45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F0BD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12E3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FA65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6430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AD88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2D67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A1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BD49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F7B3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98FB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8358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6285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63F4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522D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3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D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F3B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85EFFF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1E3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9C9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1F0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E9B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2D3C12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1D7292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FB9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A7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91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00E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1B4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F3F96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0BA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DF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1C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D258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FDA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5B08DA9">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CAC6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转让肥料登记证或登记证号的;登记证有效期满未经批准续展登记而继续生产该肥料产品的;生产、销售包装上未附标签、标签残缺不清或者擅自修改标签内容的处罚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0C13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D5E4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26C7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717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393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540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AD5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116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8E1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BB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255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《肥料登记管理办法》第二十八条 有下列情形之一的，由县级以上农业行政主管部门给予警告，并处违法所得3倍以下罚款，但最高不得超过20000元；没有违法所得的，处10000元以下罚款：</w:t>
            </w:r>
          </w:p>
          <w:p w14:paraId="659A1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（一）转让肥料登记证或登记证号的；</w:t>
            </w:r>
          </w:p>
          <w:p w14:paraId="78572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（二）登记证有效期满未经批准续展登记而继续生产该肥料产品的；</w:t>
            </w:r>
          </w:p>
          <w:p w14:paraId="77B46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（三）生产、销售包装上未附标签、标签残缺不清或者擅自修改标签内容的。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3C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9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7AD6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789F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5FF4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7DF4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A309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7489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0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8C8A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E0AA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CB7B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1363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3C33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91D0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423A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D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5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3EE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B75FFC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E58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4EF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A1D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0B04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594D0A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F92609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01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5E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BC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0A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C46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89078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79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AA1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EDB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C19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59B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C8468D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F8AA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未取得维修技术合格证书或者使用伪造、变造、过期的维修技术合格证书从事维修经营的处罚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6F34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5D59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48B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2CF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F700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01E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DEC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《农业机械安全监督管理条例》第四十八条从事农业机械维修经营不符合本条例第十八条规定的，由县级以上地方人民政府农业机械化主管部门责令改正；拒不改正的，处5000元以上1万元以下罚款。</w:t>
            </w:r>
          </w:p>
          <w:p w14:paraId="7D24F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维修管理规定》第二十四条违反本规定，未取得《农业机械维修技术合格证》从事维修业务的，由农业机械化主管部门责令限期改正；逾期拒不改正的，或者使用伪造、变造的《农业机械维修技术合格证》的，处1000元以下罚款，并于5日内通知工商行政管理部门依法处理。</w:t>
            </w:r>
          </w:p>
          <w:p w14:paraId="58126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《河南省农业机械安全管理规定》第二十六条违反本规定，超越范围承揽无技术能力保障的维修项目的，由农业机械化主管部门处200元以上500元以下罚款。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910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1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C1C9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7A89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EEF8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E0B0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5410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DF2B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1C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EA12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3521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65CE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20C1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D757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7B73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A50E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99.法律、法规、规章规定的其他应履行的责任事项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1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0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FD2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CA0410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ED9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8DC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114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28CB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91F7066">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B4363F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787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4A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4C8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465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B8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BBAC8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D0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E1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C47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807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E48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040975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4B40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农业机械维修经营者使用不符合农业机械安全技术标准的配件维修农业机械，或者拼装、改装农业机械整机，或者承揽维修已经达到报废条件的农业机械的处罚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7C61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情节严重的，吊销维修技术合格证。《农业机械维修管理规定》第十三条农业机械维修者和维修配件销售者应当向农业机械消费者如实说明维修配件的真实质量状况，农业机械维修者使用可再利用旧配件进行维修时，应当征得送修者同意，并保证农业机械安全性能符合国家安全标准。</w:t>
            </w:r>
          </w:p>
          <w:p w14:paraId="46FBD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禁止农业机械维修者和维修配件销售者从事下列活动：</w:t>
            </w:r>
          </w:p>
          <w:p w14:paraId="7AF1A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（一）销售不符合国家技术规范强制性要求的农业机械维修配件；</w:t>
            </w:r>
          </w:p>
          <w:p w14:paraId="1054D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（二）使用不符合国家技术规范强制性要求的维修配件维修农业机械；</w:t>
            </w:r>
          </w:p>
          <w:p w14:paraId="3C713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（三）以次充好、以旧充新，或者作引人误解的虚假宣传；</w:t>
            </w:r>
          </w:p>
          <w:p w14:paraId="67E49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（四）利用维修零配件和报废机具的部件拼装农业机械整机；</w:t>
            </w:r>
          </w:p>
          <w:p w14:paraId="48EAB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（五）承揽已报废农业机械维修业务。</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14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58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802B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9062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66D4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15A6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076B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A27A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5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0954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F08D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A6ED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CCBC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4C52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779A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D79F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4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4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1E8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0396E4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6928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78B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B0C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7E57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D0A074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944B16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157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88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F19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24E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31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5C41F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7F7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DB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936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962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73E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4EA106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91C9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农业机械维修经营者超越范围承揽无技术能力保障的维修项目的处罚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81DF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066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1AB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99E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9EA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868E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392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958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3FA2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FE4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0EB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B39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12A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09BA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《农业机械维修管理规定》第二十六条违反本规定，超越范围承揽无技术能力保障的维修项目的，由农业机械化主管部门处200元以上500元以下罚款。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86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18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1D3F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F52C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0862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A222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2B2F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7E7A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3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BE10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017C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CDEF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D234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D55B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96DA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4E99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A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6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EC8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7CD551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E33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599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37C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5F0A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BD92380">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D32B57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AA6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E12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0A1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33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AA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F6ECE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F0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32E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41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7BA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358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04B42C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147C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农业机械维修者未在经营场所的醒目位置悬挂统一的《农业机械维修技术合格证》、未按规定填写维修记录和报送年度维修情况统计表的处罚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D568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115C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815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A63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C996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DE33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D5F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D27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310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F81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4C6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《农业机械维修管理规定》第二十八条违反本规定，有下列行为之一的，由农业机械化主管部门给予警告，限期改正；逾期拒不改正的，处100元以下罚款：</w:t>
            </w:r>
          </w:p>
          <w:p w14:paraId="4142B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（一）农业机械维修者未在经营场所的醒目位置悬挂统一的《农业机械维修技术合格证》的；</w:t>
            </w:r>
          </w:p>
          <w:p w14:paraId="3CA65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（二）农业机械维修者未按规定填写维修记录和报送年度维修情况统计表的。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EE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E7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A265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25EC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6AED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2D8A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624E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0EA1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2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5E08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057A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5F4F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BDCB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B00F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79F5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BAD7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B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5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060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7A300E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034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F1B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6CE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802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F7BF52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F46623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A0A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D5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EF5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F0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D63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5210B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D0C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587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6BA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C2E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392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569EA9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20F2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跨区作业中介服务组织不配备相应的服务设施和技术人员，没有兑现服务承诺，只收费不服务或者多收费少服务的处罚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8885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A1C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85D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FF11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D0E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01A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402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3F2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0DC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CB7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《联合收割机跨区作业管理办法》第二十九条违反本办法第七条第二款规定，没有取得跨区作业中介资格从事跨区作业中介服务的，由县级以上农机管理部门给予警告，可并处500元以上1000元以下的罚款。</w:t>
            </w:r>
          </w:p>
          <w:p w14:paraId="617E0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违反本办法第十条规定，跨区作业中介服务组织没有兑现服务承诺的，由县级以上农机管理部门责令退还服务费；违反有关收费标准的，由县级以上农机管理部门配合价格主管部门依法予以查处。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D7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35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3893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B967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9048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8D05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64A7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1026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0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1D11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8195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C9F6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4BC3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FC40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D011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475C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9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3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7EE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033035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5F4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954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711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136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C889E6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8B164CE">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431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396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EE9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AE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D88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F8EED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CBF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41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F5F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CA7E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305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72B84C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102B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持假冒《作业证》或扰乱跨区作业秩序的处罚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AE0E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DF5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F5D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D1B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36B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AD2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110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8DA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D64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043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346F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B51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联合收割机跨区作业管理办法》第三十一条违反本办法第十四条、第十五条规定，持假冒《作业证》或扰乱跨区作业秩序的，由县级以上农机管理部门责令停止违法行为，纳入当地农机管理部门统一管理，可并处50元以上100元以下的罚款；情节严重的，可并处100元以上200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77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A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A75E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7930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3E2F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A4E8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7E88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0677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50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CE3A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09C4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44B2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E251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9C12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9F76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110C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6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5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C92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68EFDC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7C2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A0E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A7F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97A8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284CF0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0EEE67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34D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0C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FE4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4B9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88C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38E35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12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89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59B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41C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6A1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BCB011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99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DC9A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未取得培训许可擅自从事拖拉机驾驶培训业务的处罚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1BA8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796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F0B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E69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316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《拖拉机驾驶培训管理办法》第二十五条对违反本规定的单位和个人，由县级以上地方人民政府农机主管部门按以下规定处罚：</w:t>
            </w:r>
          </w:p>
          <w:p w14:paraId="6D352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(一)未取得培训许可擅自从事拖拉机驾驶培训业务的，责令停办，有违法所得的，处违法所得三倍以下罚款，但最高不超过三万元；无违法所得的，处一万元以下罚款；</w:t>
            </w:r>
          </w:p>
          <w:p w14:paraId="2ACC6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(二)未按统一的教学计划、教学大纲和规定教材进行培训的，责令改正，处二千元以下罚款；</w:t>
            </w:r>
          </w:p>
          <w:p w14:paraId="5DC1B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聘用未经省级人民政府农机主管部门考核合格的人员从事拖拉机驾驶员培训教学工作的，责令改正，处五千元以下罚款。《河南省农业机械安全管理规定》第二十六条违反本规定，擅自开办拖拉机、联合收割机驾驶培训学校、驾驶培训班，未取得《农业机械维修技术合格证》从事农业机械维修业务的，由县级以上农业机械主管部门责令改正，并处以500元以上2000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15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15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2E31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0FFC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8833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80F7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44ED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5759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8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F726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4546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3B58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B2CE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3055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D03D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C323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3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8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193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CEDE62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B46D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C9A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8D6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1D8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A18044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0953A1D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1BE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DC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3F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5F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CF0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6AF65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0C8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0D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DFE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CA6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129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D9A79C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9F3C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未按统一的教学计划、教学大纲和规定教材进行培训的处罚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15F2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153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189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194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25F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AB5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C63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B83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C30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《拖拉机驾驶培训管理办法》第二十五条 对违反本规定的单位和个人，由县级以上地方人民政府农机主管部门按以下规定处罚：</w:t>
            </w:r>
          </w:p>
          <w:p w14:paraId="3E416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(一)未取得培训许可擅自从事拖拉机驾驶培训业务的，责令停办，有违法所得的，处违法所得三倍以下罚款，但最高不超过三万元；无违法所得的，处一万元以下罚款；</w:t>
            </w:r>
          </w:p>
          <w:p w14:paraId="47BE2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(二)未按统一的教学计划、教学大纲和规定教材进行培训的，责令改正，处二千元以下罚款；</w:t>
            </w:r>
          </w:p>
          <w:p w14:paraId="5167F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(三)聘用未经省级人民政府农机主管部门考核合格的人员从事拖拉机驾驶员培训教学工作的，责令改正，处五千元以下罚款。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5D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2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9C9A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E843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61C8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1B0E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5A98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E7F6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8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6885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4BB8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8E3A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E392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3D9E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32C1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A734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3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1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1DC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517D51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2FC0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E8F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9ED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CB7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5C9BDB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62CDD8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681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E5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087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51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DD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8DED6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BC4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342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72A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5DB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ECF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E7E2B8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0E3B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聘用未经省级人民政府农机主管部门考核合格的人员从事拖拉机驾驶员培训教学工作的处罚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2275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61B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79D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564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7F5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812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83F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C885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《拖拉机驾驶培训管理办法》第二十五条对违反本规定的单位和个人，由县级以上地方人民政府农机主管部门按以下规定处罚：</w:t>
            </w:r>
          </w:p>
          <w:p w14:paraId="51822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(一)未取得培训许可擅自从事拖拉机驾驶培训业务的，责令停办，有违法所得的，处违法所得三倍以下罚款，但最高不超过三万元；无违法所得的，处一万元以下罚款；</w:t>
            </w:r>
          </w:p>
          <w:p w14:paraId="73470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(二)未按统一的教学计划、教学大纲和规定教材进行培训的，责令改正，处二千元以下罚款；</w:t>
            </w:r>
          </w:p>
          <w:p w14:paraId="24646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(三)聘用未经省级人民政府农机主管部门考核合格的人员从事拖拉机驾驶员培训教学工作的，责令改正，处五千元以下罚款。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17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6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2765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6D02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2101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F896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1103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29B7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2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CBB7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F582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20A0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B388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A3B5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5E3D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BAB5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9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2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F69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E0E0E2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B9A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D5B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4FC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B43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E02BAA2">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1B2FBF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C0B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D5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E8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C99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C98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8C133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F2D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E0C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ADB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1CB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320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9CCB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102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8E52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未按照规定办理登记手续并取得相应的证书和牌照，擅自将拖拉机、联合收割机投入使用，或者未按照规定办理变更登记手续的处罚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6832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7E0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620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80B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D49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E64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AEF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B338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88FB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6C1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33F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1A0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4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6CA5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6FA5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CC28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B81E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AAC1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DA13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3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7197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A11E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BAA3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6279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91FB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9A9B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CFA3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B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B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4CC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1B3D30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3E33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5DF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5AD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C992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BA4D16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244D07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07B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B78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53E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407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090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9609F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AAE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DE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B03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23D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90B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A468A0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33B2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伪造、变造或者使用伪造、变造的拖拉机、联合收割机证书和牌照的，或者使用其他拖拉机、联合收割机的证书和牌照的处罚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3741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809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E60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2AC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369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253E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7FD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CA0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207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15E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151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E54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D8BD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安全监督管理条例》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77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F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CD3B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DDA5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BF0F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82C8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E1FE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B795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BC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F4C1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5AFE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38E0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89E7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EC33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EEE6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B764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109.法律、法规、规章规定的其他应履行的责任事项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9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D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9ED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E87A33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B47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C2E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2BF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E07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A65E20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533EEA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5"/>
        <w:gridCol w:w="2154"/>
        <w:gridCol w:w="1048"/>
      </w:tblGrid>
      <w:tr w14:paraId="55C2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9B6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2B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4D3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195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07081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D1B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FD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A1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BCF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60AE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C8B61A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58B2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未取得拖拉机、联合收割机操作证件而操作拖拉机、联合收割机的处罚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40A4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28F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7A5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2CE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4D4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10F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A4E0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2FD1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DC1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4B0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2B74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0F8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E40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29EC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AAC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《农业机械安全监督管理条例》第五十二条未取得拖拉机、联合收割机操作证件而操作拖拉机、联合收割机的，由县级以上地方人民政府农业机械化主管部门责令改正，处100元以上500元以下罚款。</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8E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A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B9FF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AF1D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E451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D3F0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A423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68C6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20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72BE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51BA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C183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158C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3803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833A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388C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110.法律、法规、规章规定的其他应履行的责任事项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9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F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E60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F5D807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51CF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B6A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2B0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E4B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3AF66F3">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2DF03F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8DA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20C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4C5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AA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218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74E37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50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B9B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85A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420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5FB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A6DF8A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831D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FDA1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884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A49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689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8EB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021F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38C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B4C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安全监督管理条例》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75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41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BC4F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9F01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3FDE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910B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864C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88F8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E3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214C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AF4F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1191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88AD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025A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B160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37E5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D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1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4ED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5C034F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A5F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C23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2C7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6F63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8C94DAE">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1CCA76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C82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958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54C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2"/>
                <w:szCs w:val="22"/>
                <w:u w:val="none"/>
              </w:rPr>
            </w:pPr>
            <w:r>
              <w:rPr>
                <w:rFonts w:hint="eastAsia" w:ascii="黑体" w:hAnsi="黑体" w:eastAsia="黑体" w:cs="黑体"/>
                <w:i w:val="0"/>
                <w:color w:val="auto"/>
                <w:kern w:val="0"/>
                <w:sz w:val="22"/>
                <w:szCs w:val="22"/>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A7A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3"/>
                <w:szCs w:val="13"/>
                <w:u w:val="none"/>
              </w:rPr>
            </w:pPr>
            <w:r>
              <w:rPr>
                <w:rFonts w:hint="eastAsia" w:ascii="黑体" w:hAnsi="黑体" w:eastAsia="黑体" w:cs="黑体"/>
                <w:i w:val="0"/>
                <w:color w:val="auto"/>
                <w:kern w:val="0"/>
                <w:sz w:val="21"/>
                <w:szCs w:val="21"/>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92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BC3AB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7FE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6A6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B9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1948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A5B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A5890D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81B0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不按规定悬挂号牌、喷涂放大的牌号，不按规定参加年度安全技术检验，拖拉机乘坐3人以上工作人员或者违规载客，自走式联合收割机拖带其他农机具、超员、超速、超负荷作业，驾驶拖拉机、联合收割机不随身携带行驶证、驾驶证，转借、涂改拖拉机、联合收割机号牌、行驶证、登记证书、驾驶证，进行易燃作业时无防火装置、器材，拼装或者擅自改变农业机械结构或者特征，使用或者转让报废的农业机械，伪造、变造或者使用伪造、变造的拖拉机、联合收割机登记证书、号牌、行驶证、检验合格标志或者使用其他拖拉机、联合收割机登记证书、号牌、行驶证、检验合</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367A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《河南省农业机械安全管理规定》第二十五条违反本规定，具有下列行为之一的，农业机械主管部门应当责令停止违法行为，并处以50元以上200元以下的罚款：</w:t>
            </w:r>
          </w:p>
          <w:p w14:paraId="1C6FB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（一）不按规定悬挂号牌、喷涂放大的牌号的；</w:t>
            </w:r>
          </w:p>
          <w:p w14:paraId="7CF69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（二）不按规定参加年度安全技术检验的；</w:t>
            </w:r>
          </w:p>
          <w:p w14:paraId="21BFE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（三）拖拉机乘坐3人以上工作人员或者违规载客的；</w:t>
            </w:r>
          </w:p>
          <w:p w14:paraId="17CBC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（四）自走式联合收割机拖带其他农机具，超员、超速、超负荷作业的。</w:t>
            </w:r>
          </w:p>
          <w:p w14:paraId="285F3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（五）驾驶拖拉机、联合收割机不随身携带行驶证、驾驶证，转借、涂改拖拉机、联合收割机号牌、行驶证、登记证书、驾驶证的</w:t>
            </w:r>
          </w:p>
          <w:p w14:paraId="532D1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（六）进行易燃作业时无防火装置、器材的；</w:t>
            </w:r>
          </w:p>
          <w:p w14:paraId="7F315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七）拼装或者擅自改变农业机械结构或者特征，使用或者转让报废的农业机械，伪造、变造或者使用伪造、变造的拖拉机、联合收割机登记证书、号牌、行驶证、检验合格标志或者使用其他拖拉机、联合收割机登记证书、号牌、行驶证、检验合格标志的；</w:t>
            </w:r>
          </w:p>
          <w:p w14:paraId="4AD12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（八）酒后或者患有妨碍安全作业的疾病时驾驶或者操作农业机械，无证驾驶或者驾驶与驾驶证内容不符的拖拉机、联合收割机，驾驶或操作安全设施不全或机件失效的农业机械的。</w:t>
            </w:r>
          </w:p>
          <w:p w14:paraId="4EBCC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具有前款所列行为之一的，农业机械主管部门可暂扣驾驶证或者农业机械，违章现象消除后应当及时发还。</w:t>
            </w:r>
          </w:p>
          <w:p w14:paraId="26EAE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驾驶拼装的或者已达到报废标准的拖拉机、联合收割机的，农业机械主管部门应当强制其报废。</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0E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4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04D0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45D2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D797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830A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DD86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F66A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94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820C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E8E2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569C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FE12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4FE3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3A4A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D317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1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E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285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2DACF4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0E94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D4C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5BC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947B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F6E90D6">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824F11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B1A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05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245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362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A7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AABAA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EC9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CF8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2B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D5A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12D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F09BDC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B33B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伪造、冒用或使用过期的农业机械推广鉴定证书和标志的处罚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C92E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1C8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A74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C52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6A7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6CA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111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339E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C3B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6CE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D641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AB33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E5B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《农业机械试验鉴定办法》第三十条伪造、冒用或使用过期的农业机械推广鉴定证书和标志的，由农机鉴定机构责令停止违法行为，5年内不受理其农机鉴定申请。</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EE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7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E21A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ABB6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AB65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5E87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6B6D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7461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8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3AA3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6AD2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C606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A153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A25E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8449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037E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C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0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108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04FCC2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7B1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4C4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8D4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A4E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CC77BB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1E06ED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B77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A0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E7F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DE4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6C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CDBCC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2A4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12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27B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648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9EC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543492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AFB3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使用炸鱼、毒鱼、电鱼等破坏渔业资源方法进行捕捞的，违反关于禁渔区、禁渔期的规定进行捕捞的，或者使用禁用的渔具、捕捞方法和小于最小网目尺寸的网具进行捕捞或者渔获物中幼鱼超过规定比例的处罚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99E5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三十八条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14:paraId="63FE5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在禁渔区或者禁渔期内销售非法捕捞的渔获物的，县级以上地方人民政府渔业行政主管部门应当及时进行调查处理。</w:t>
            </w:r>
          </w:p>
          <w:p w14:paraId="3CD4E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制造、销售禁用的渔具的，没收非法制造、销售的渔具和违法所得，并处一万元以下的罚款。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36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F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C5A3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F271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4F7C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F8B3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A758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72FF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20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10D4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727A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404A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A588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AA41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1BF3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F5D1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1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E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CFB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E36832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77C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189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0C1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792B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20A7A6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BAE4F5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F62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763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AE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C1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B0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1C383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EEC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E4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F7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FCE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979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B6EE1E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109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1718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制造、销售禁用的渔具的处罚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8355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D8F3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5009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3811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A72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20D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264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三十八条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14:paraId="0339B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在禁渔区或者禁渔期内销售非法捕捞的渔获物的，县级以上地方人民政府渔业行政主管部门应当及时进行调查处理。</w:t>
            </w:r>
          </w:p>
          <w:p w14:paraId="2B96A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制造、销售禁用的渔具的，没收非法制造、销售的渔具和违法所得，并处一万元以下的罚款。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24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C9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70EB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18FB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868C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1278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D757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584B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E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1BB8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4DB2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F63B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2E45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D434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9663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8820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A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5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0CF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9D610B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B4F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E1E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3CC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17C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BB15E0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5A0F03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213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C3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1F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5AD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F23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45C0D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80C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D6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5B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D26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226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7D17EA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D0BE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偷捕、抢夺他人养殖的水产品、破坏他人养殖水体、养殖设施的处罚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9CC0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3147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4DFE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F20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CDF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543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A62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D6B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577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170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《中华人民共和国渔业法》第三十九条 偷捕、抢夺他人养殖的水产品的，或者破坏他人养殖水体、养殖设施的，责令改正，可以处二万元以下的罚款;造成他人损失的，依法承担赔偿责任;构成犯罪的，依法追究刑事责任。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20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DB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2848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913D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5B11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9E33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858C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0839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A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10F7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1A69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4120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EDAD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523C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99AB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C6F9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4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7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C5E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D45070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ADD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BBD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72D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6552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3DF30B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D6FE1E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E15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74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C3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4C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80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47CF4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32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CD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CB9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C6C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901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484069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23D0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使用全民所有的水域、滩涂从事养殖生产，无正当理由使水域、滩涂荒芜满一年的，责令限期开发利用而逾期未开发利用的的处罚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E50E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C65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DA87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9B0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E89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8CC3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32DB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B0FD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8CBF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四十条使用全民所有的水域、滩涂从事养殖生产，无正当理由使水域、滩涂荒芜满一年的，由发放养殖证的机关责令限期开发利用;逾期未开发利用的，吊销养殖证，可以并处一万元以下的罚款。</w:t>
            </w:r>
          </w:p>
          <w:p w14:paraId="6411D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未依法取得养殖证擅自在全民所有的水域从事养殖生产的，责令改正，补办养殖证或者限期拆除养殖设施。</w:t>
            </w:r>
          </w:p>
          <w:p w14:paraId="07E81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未依法取得养殖证或者超越养殖证许可范围在全民所有的水域从事养殖生产，妨碍航运、行洪的，责令限期拆除养殖设施，可以并处一万元以下的罚款。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368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AF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841E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72D3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3817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DF41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8999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8495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6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9950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66A5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34E7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87BE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6B29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1C1E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0076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F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4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E1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D99D8E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353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5A8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33E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084F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184B0E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D01EDF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5E5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FF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50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39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57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B9FED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9D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FF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39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4EF2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CEE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0EF951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EA58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未依法取得养殖证或者超越养殖证许可范围在全民所有的水域从事养殖生产，妨碍航运、行洪的处罚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17A4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FB5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01B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3BD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594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83B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8F9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四十条使用全民所有的水域、滩涂从事养殖生产，无正当理由使水域、滩涂荒芜满一年的，由发放养殖证的机关责令限期开发利用;逾期未开发利用的，吊销养殖证，可以并处一万元以下的罚款。</w:t>
            </w:r>
          </w:p>
          <w:p w14:paraId="6A5B1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未依法取得养殖证擅自在全民所有的水域从事养殖生产的，责令改正，补办养殖证或者限期拆除养殖设施。</w:t>
            </w:r>
          </w:p>
          <w:p w14:paraId="23ABA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未依法取得养殖证或者超越养殖证许可范围在全民所有的水域从事养殖生产，妨碍航运、行洪的，责令限期拆除养殖设施，可以并处一万元以下的罚款。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C0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3E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B1FF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AF1C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957B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4EA0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0862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4BDC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2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8F8B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898B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3EFC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529B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D67B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37BB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2AD2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E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E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6A9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593692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F69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F2E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84D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316B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DD5F56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667B1E4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59C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67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B3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EC1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E0D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12F57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35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2C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25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A026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55A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A55DFD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42EB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未依法取得捕捞许可证擅自进行捕捞的处罚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FF77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D4F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5968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87B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68B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8A1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A5E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257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CC3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492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83E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143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《中华人民共和国渔业法》第四十一条未依法取得捕捞许可证擅自进行捕捞的，没收渔获物和违法所得，并处十万元以下的罚款;情节严重的，并可以没收渔具和渔船。</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61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6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A49E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E307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7E2D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26CC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9837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23F3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A2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1057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0AC5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EE87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73CA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B4D4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89A0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C67F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119.法律、法规、规章规定的其他应履行的责任事项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0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D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C58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3F1D38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767F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49A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80C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D99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101C216">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5C3167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907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F79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09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789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D6D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2BBF6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84D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2DD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A06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026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9B1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79EB1E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A954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违反捕捞许可证关于作业类型、场所、时限和渔具数量的规定进行捕捞的处罚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FBB5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D5C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522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2BB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733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BEF5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0B4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69C8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28A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62D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DD5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四十二条违反捕捞许可证关于作业类型、场所、时限和渔具数量的规定进行捕捞的，没收渔获物和违法所得，可以并处五万元以下的罚款;情节严重的，并可以没收渔具，吊销捕捞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AB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48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815F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935D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8150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2244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8B08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79E9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57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1B6D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8983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CC88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44CA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6971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5EA2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F952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4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2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F53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1D39A1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BBA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49B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F89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645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701BE0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0C589F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F64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D1E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06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B8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FF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3674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EA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189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D6D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873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022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80BCC6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13EB3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涂改、买卖、出租或者以其他形式转让捕捞许可证的处罚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E249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6D5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BC1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C2D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746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FE8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803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356C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CA3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100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002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9C6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7BE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四十三条涂改、买卖、出租或者以其他形式转让捕捞许可证的，没收违法所得，吊销捕捞许可证，可以并处一万元以下的罚款;伪造、变造、买卖捕捞许可证，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AD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4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2376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5C16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4A00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7F67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E0B5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5171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2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1287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AD24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EC87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F30A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033E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2214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39BB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6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1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8E1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4DA2D0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58E1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FFE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17F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32E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AEEED6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D42BDC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409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DA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2D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A6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8E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F4F59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AB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6FB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40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AA1D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524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98B01D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912C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非法生产、进口、出口水产苗种的，经营未经审定的水产苗种的处罚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D083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9AA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C4F0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2C9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0FB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0B2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EB5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277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C24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2399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91C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《中华人民共和国渔业法》第四十四条非法生产、进口、出口水产苗种的，没收苗种和违法所得，并处五万元以下的罚款。</w:t>
            </w:r>
          </w:p>
          <w:p w14:paraId="604DA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经营未经审定的水产苗种的，责令立即停止经营，没收违法所得，可以并处五万元以下的罚款。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10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D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ABF3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6749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FD29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1023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BB9B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EED2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8F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248E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3EA0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971E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2554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E3D7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AB10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6B38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2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F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C74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DE926D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8B7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F94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04C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D43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DA5599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30386E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547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B8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C2C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770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71C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CE8D4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E4E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ED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5E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AB94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371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F05626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871B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未经批准在水产种质资源保护区内从事捕捞活动的处罚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350C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D82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77C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869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CCA2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98A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C548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786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F613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B37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0FA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5E8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0E6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《中华人民共和国渔业法》第四十五条未经批准在水产种质资源保护区内从事捕捞活动的，责令立即停止捕捞，没收渔获物和渔具，可以并处一万元以下的罚款。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76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4D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4BE8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4D9F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4FE9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DFBF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89DA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C292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9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FD89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FB16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A4CE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4C29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A0C4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0884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94EE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5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1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43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DC57BA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D641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F33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ADD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E0E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D3CFB2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BFAFBE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32A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10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694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BD2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524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0F4F6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587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BF9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2D0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B1B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465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65423A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D11E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外国人、外国渔船违反本法规定，擅自进入中华人民共和国管辖水域从事渔业生产和渔业资源调查活动的处罚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6234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43C2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75B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D820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AA7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BE5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4CE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CEF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8C8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33BE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469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08F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《中华人民共和国渔业法》第四十六条 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0E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D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E893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E897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FD8B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D4BC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CEFF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8443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A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FD94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F122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DF9E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1BCA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4D19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645D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002D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F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A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F64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B73576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718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87E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015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8CE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A9DC92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7A30ADE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FD3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C7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B5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A6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25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DEBBF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50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3B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09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D266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0CE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A530E0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119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E3B5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非法捕杀国家重点保护的水生野生动物的处罚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FC47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62F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124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297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25E3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7E9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A41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251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C24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810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0238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《中华人民共和国水生野生动物保护实施条例》第二十六条 非法捕杀国家重点保护的水生野生动物的，依照刑法有关规定追究刑事责任;情节显著轻微危害不大的，或者犯罪情节轻微不需要判处刑罚的，由渔业行政主管部门没收捕获物、捕捉工具和违法所得，吊销特许捕捉证，并处以相当于捕获物价值10倍以下的罚款，没有捕获物的处以1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3A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C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172C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5321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6E2A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18D7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C034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4FBC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A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7420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A56B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E106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C27F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D5D9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65E0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F850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4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7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20B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952909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311D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D7A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383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9D2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297AD5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E5F462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CFE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AC5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24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AB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7E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DE747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DE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5F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0F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1DCC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8EA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C49D6C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0C9B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伪造、倒卖、转让水生野生动物驯养繁殖许可证、特许捕捉证或者允许进出口证明书的处罚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11EA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5C8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3C7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ABBE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395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2661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191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7D7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A58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3DFD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《野生动物保护法》（自2023年5月1日起施行）第六十条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69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C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68B0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F725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536F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32A6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3871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50EC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C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354A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A6A6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6A66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1F72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DBE3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EBCD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7C32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0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31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751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65485A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913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D3E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BBF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238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D9EEB13">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F1427FE">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B87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6D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4F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07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63C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2C8C3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A9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174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C8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33DA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13D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DF80F0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1527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违反野生动物保护法规，未取得驯养繁殖许可证或者超越驯养繁殖许可证规定范围，驯养繁殖国家重点保护的水生野生动物的处罚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B7B2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99B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2DB1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1B6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17F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D11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D1A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FCE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CA5B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117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4A3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DF2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生野生动物保护实施条例》第三十条违反野生动物保护法规，未取得驯养繁殖许可证或者超越驯养繁殖许可证规定范围，驯养繁殖国家重点保护的水生野生动物的，由渔业行政主管部门没收违法所得，处3000元以下的罚款，可以并处没收水生野生动物、吊销驯养繁殖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F7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C8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BF00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A65B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1790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2365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1C10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4ED2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5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F0B8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92B1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D1B1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B81F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0F68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C7F8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5E8B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A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7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B4F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09C811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4BE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5FB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B5E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1A0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3E0CDD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7FD3FA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1AF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F0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311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26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B15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8A8AB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59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057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5B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5A2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218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C459C1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A69B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违反野生动物保护法律、法规，出售、收购、运输、携带国家重点保护的或者地方重点保护的水生野生动物或者其产品的处罚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4E87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8CF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597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0C3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76B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8E9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129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CA73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6FB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A97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BB3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3190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生野生动物保护实施条例》第二十八条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37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1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2F63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CF33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CD3F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4570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0455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DF6F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FA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F2BA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4E5B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B461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CBCA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C87C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1179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8853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A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4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639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9001DB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E6F6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BEC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A8C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4A1E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C5AD62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613F03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286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E80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BCB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2DB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7F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BFDF5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A0B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39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DB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F3E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9A8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085044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8F0F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外国人未经批准在中国境内对国家重点保护的水生野生动物进行科学考察、标本采集、拍摄电影、录像的处罚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DE18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4EC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B23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3F7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C62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DA5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57A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7AA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976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34A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EA22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生野生动物保护实施条例》第三十一条外国人未经批准在中国境内对国家重点保护的水生野生动物进行科学考察、标本采集、拍摄电影、录像的，由渔业行政主管部门没收考察、拍摄的资料以及所获标本，可以并处5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A0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5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9410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D06B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F6A0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4D57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3E19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E7DA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0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6B60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7DC0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0035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A458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6ECB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3A8F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90DF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129.法律、法规、规章规定的其他应履行的责任事项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D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7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F8F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F0FC03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4D8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593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811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BE83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0B6836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3B420E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11E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C3D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1E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A6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9F7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7E1B4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EAE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1A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196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55D5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44B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78040C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45A8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将从境外引进的野生动物放生、丢弃的处罚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6490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9CE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172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3F03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F37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45A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5EF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85E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7C8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4E2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《野生动物保护法》（第十三届全国人民代表大会常务委员会第三十八次会议通过，自2023年5月1日起施行）第五十九条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ED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E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9807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43BE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2B60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4FD3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4C41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38EA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C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CB49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8E90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B22E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64FF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4983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83C9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56A4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B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6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EC9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AF1E78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B787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92B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3A0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32B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B6116D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385969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CE0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B6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15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3E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BC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8DA96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FF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05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95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06B8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97C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A0793E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7D11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违反兽药管理条例规定，未按照国家有关兽药安全使用规定使用兽药的、未建立用药记录或者记录不完整真实的，或者使用禁止使用的药品和其他化合物的，或者将人用药品用于动物的处罚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2D98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EFD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7E2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FBC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654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21F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754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21F7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C592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3C3F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DBD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0DA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CB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B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E9CF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3637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4339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BEA6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CA44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CB3A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A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1EBF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979F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6E9E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5657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CCF7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789B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CBDF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4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B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AA3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FB0E42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A7D3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086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F5D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A6C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46094D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AFF050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5AE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F48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83D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2B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839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64823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4E5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1F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6B3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4747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541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F29F53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9DCB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违反兽药管理条例规定，销售尚在用药期、休药期内的动物及其产品用于食品消费的，或者销售含有违禁药物和兽药残留超标的动物产品用于食品消费的处罚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10BE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A8E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59A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012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A1B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E2F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AEB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5367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5DC5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933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《兽药管理条例》第六十三条　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52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9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8709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FBEA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B090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848E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5315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F9E5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4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6E91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F9B2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EC0C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E4FB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BF75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A5FE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0C9C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9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7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388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DBED3B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510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6C8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064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A67C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553A1D3">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4F71CB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09E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CD9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9EC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094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0F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A9310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9E7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CA5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1F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EB6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D59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C69D33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A103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渔业船舶未配置相应的防污染设备和器材，或者未持有合法有效的防止水域环境污染的证书与文书的处罚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2FCA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651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A39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818F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60E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7AF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BAAB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BA10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D3A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FF2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污染防治法》第八十九条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船舶进行涉及污染物排放的作业，未遵守操作规程或者未在相应的记录簿上如实记载的，由海事管理机构、渔业主管部门按照职责分工责令改正，处二千元以上二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93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A2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95B7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9FFE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0619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C96F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9ABA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5586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4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1FE7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8CA7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200B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20F7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42F4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E248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E6EB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0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A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297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23187F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AC9B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30A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E06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874E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911F4A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F06AA6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5BF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07D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EC8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25C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C1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D05B9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9EC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D4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A7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E9D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1FB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2AA4CFA">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7501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渔业舶进行涉及污染物排放的作业，未遵守操作规程或者未在相应的记录簿上如实记载的处罚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3F60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F651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CD2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D02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5417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46A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97B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0C6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996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污染防治法》第八十九条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船舶进行涉及污染物排放的作业，未遵守操作规程或者未在相应的记录簿上如实记载的，由海事管理机构、渔业主管部门按照职责分工责令改正，处二千元以上二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BE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5D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2D67D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EC31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4DF5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0893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83F2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624D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9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7C3A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1568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CFAF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8363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717C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1A99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0D88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E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D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DA7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E996D2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754F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48D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D66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DAD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6B6569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453800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866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C6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6B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840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0E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C999F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59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D33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1D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676F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5DB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1DB729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129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06C7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渔业船舶违反本法规定，向水体倾倒船舶垃圾或者排放船舶的残油、废油的处罚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992D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污染防治法》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41C25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(一)向水体倾倒船舶垃圾或者排放船舶的残油、废油的;</w:t>
            </w:r>
          </w:p>
          <w:p w14:paraId="6FD70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(二)未经作业地海事管理机构批准，船舶进行散装液体污染危害性货物的过驳作业的;</w:t>
            </w:r>
          </w:p>
          <w:p w14:paraId="1AFAF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(三)船舶及有关作业单位从事有污染风险的作业活动，未按照规定采取污染防治措施的;</w:t>
            </w:r>
          </w:p>
          <w:p w14:paraId="25664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(四)以冲滩方式进行船舶拆解的;</w:t>
            </w:r>
          </w:p>
          <w:p w14:paraId="5E098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(五)进入中华人民共和国内河的国际航线船舶，排放不符合规定的船舶压载水的。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38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0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FFF5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BC63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9A55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B824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CDFF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0DE5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0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4248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C691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9671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0327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BD0D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CFA2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C586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C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9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538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BF903F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454A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A74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494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DB78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BB21280">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9D457B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6BC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177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4D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73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C58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37496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B79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D7F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CE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9C6D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8BB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785751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1AE9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造成渔业污染事故或者渔业船舶造成水污染事故的处罚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85B9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08D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7D0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2B4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D9A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FDC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BDC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71F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F9D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3AC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96D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C6E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FBDA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066E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202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《中华人民共和国水污染防治法》第九十四条造成渔业污染事故或者渔业船舶造成水污染事故的，由渔业主管部门进行处罚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E7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A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587A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9E07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B077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DDEE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720E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7FDD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6A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0708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9F4D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A696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D552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7006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9D22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B016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A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7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02E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07FE63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F50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2A5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53C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3B8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D42FB32">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D2FCFB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3B9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6A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3D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FD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7F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27115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F9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86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DC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EA8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1C0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78F7539">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DB00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拖延、围堵、滞留执法人员等方式拒绝、阻挠环境保护主管部门或者其他依照本法规定行使监督管理权的部门的监督检查，或者在接受监督检查时弄虚作假的处罚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4E73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DE8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075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717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450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390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9BC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721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FBA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2C6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208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0EC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4B9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污染防治法》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8B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8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35C8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3A3E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CBFE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4D61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137B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2556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3C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289D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C8FD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6114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F189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EB46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029C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B118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D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D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5B5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2D71FC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D9B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F56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A20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6F4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7725D1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3BB5F46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4"/>
        <w:gridCol w:w="2154"/>
        <w:gridCol w:w="1049"/>
      </w:tblGrid>
      <w:tr w14:paraId="095E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0BC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C9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C5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40A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4ACED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91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BDE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9B9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5111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F55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E61D03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5C0E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船舶未配备污染设备或执有相关证书，违规排放或未如实纪录的处罚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1830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2B8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350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BAE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污染防治法》第八十九条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船舶进行涉及污染物排放的作业，未遵守操作规程或者未在相应的记录簿上如实记载的，由海事管理机构、渔业主管部门按照职责分工责令改正，处二千元以上二万元以下的罚款。《中华人民共和国渔业港航监督行政处罚规定》第十二条有下列行为之一的，对船长予以警告，情节严重的，并处100元以上1000元以下罚款:</w:t>
            </w:r>
          </w:p>
          <w:p w14:paraId="2353A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(一)未经批准，擅自使用化学消油剂;</w:t>
            </w:r>
          </w:p>
          <w:p w14:paraId="305A7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(二)未按规定持有防止海洋环境污染的证书与文书，或不如实记录涉及污染物排放及操作</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6F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4E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4392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C001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D6D0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8A05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0603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6F8D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F9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7369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215C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2B1A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2A17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D0E2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6000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8F90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138.法律、法规、规章规定的其他应履行的责任事项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6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B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C80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5B5BDE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920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5A9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4E8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E40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B369D4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6980AEC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2BE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94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88E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D7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6A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1CB91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47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0A5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F1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887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2E6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45269B2">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6C47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向水体倾倒船舶垃圾或者排放船舶的残油、废油，未经批准进行渔业船舶水上拆解的处罚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FDE2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水污染防治法》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72D6D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(一)向水体倾倒船舶垃圾或者排放船舶的残油、废油的;</w:t>
            </w:r>
          </w:p>
          <w:p w14:paraId="60F39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(二)未经作业地海事管理机构批准，船舶进行散装液体污染危害性货物的过驳作业的;</w:t>
            </w:r>
          </w:p>
          <w:p w14:paraId="0D082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(三)船舶及有关作业单位从事有污染风险的作业活动，未按照规定采取污染防治措施的;</w:t>
            </w:r>
          </w:p>
          <w:p w14:paraId="44904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(四)以冲滩方式进行船舶拆解的;</w:t>
            </w:r>
          </w:p>
          <w:p w14:paraId="71B2D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(五)进入中华人民共和国内河的国际航线船舶，排放不符合规定的船舶压载水的。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14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4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CE91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D817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B96A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22D2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2259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5E48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95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2EBB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383B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53EE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2FCC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7E3B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FC3C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EB35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139.法律、法规、规章规定的其他应履行的责任事项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5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A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3AB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7E3D02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248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883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AC8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CF5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77FEB22">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C2A445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F57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B9D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7B0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1AD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E7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1652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9F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E6B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C43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182B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314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259842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7344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船舶不服渔港水域交通安全管理或在渔港内停泊期间，未留足值班人员的处罚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4FAC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07C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6C6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1E5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D683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D1D0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4BF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E39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《中华人民共和国渔业港航监督行政处罚规定》第九条有下列行为之一的，对船长予以警告，并可处50元以上500元以下罚款;情节严重的，扣留其职务船员证书3至6个月;情节特别严重的，吊销船长证书:</w:t>
            </w:r>
          </w:p>
          <w:p w14:paraId="173B27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(一)船舶进出渔港应当按照有关规定到渔政渔港监督管理机关办理签证而未办理签证的;</w:t>
            </w:r>
          </w:p>
          <w:p w14:paraId="7540F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(二)在渔港内不服从渔政渔港监督管理机关对渔港水域交通安全秩序管理的;</w:t>
            </w:r>
          </w:p>
          <w:p w14:paraId="628C3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(三)在渔港内停泊期间，未留足值班人员的。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2F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D3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58F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C44B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CBF8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8F91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DA61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A61B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A3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455F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5399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0840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E0D8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6C50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B2EE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565F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1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4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085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F768F7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735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CF2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7E0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561B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73D945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C3FBBE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7DE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5D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5F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43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46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9A62E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E6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54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C11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274B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C6D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54BE17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CA0E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未经批准或未按批准文件的规定在渔港内装卸易燃、易爆、有毒等危险货物的处罚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A0A8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2C9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644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47D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637E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439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D10B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《中华人民共和国渔业港航监督行政处罚规定》第十条 有下列违反渔港管理规定行为之一的，渔政渔港监督管理机关应责令其停止作业，并对船长或直接责任人予以警告，并可处500元以上1000元以下罚款:</w:t>
            </w:r>
          </w:p>
          <w:p w14:paraId="4F88C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(一)未经渔政渔港监督管理机关批准或未按批准文件的规定，在渔港内装卸易燃、易爆、有毒等危险货物的;</w:t>
            </w:r>
          </w:p>
          <w:p w14:paraId="20E56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(二)未经渔政渔港监督管理机关批准，在渔港内新建、改建、扩建各种设施，或者进行其他水上、水下施工作业的;</w:t>
            </w:r>
          </w:p>
          <w:p w14:paraId="7E834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(三)在渔港内的航道、港池、锚地和停泊区从事有碍海上交通安全的捕捞、养殖等生产活动的。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AC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F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63A9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2D63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5000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A687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8F2F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7029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0B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C356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25F8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8B14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08D7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3E95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CC1D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AB7F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2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E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F1B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E95165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7DD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3EA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28A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3810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DC8B6F0">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3DDD87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B82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2E4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2D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8D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948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C7B3A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63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427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FED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6A44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909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A55019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B25D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渔船未经批准在渔港内建设设施或者进行其他施工作业的处罚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AB78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75D2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E01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43C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8F0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243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4664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《中华人民共和国渔业港航监督行政处罚规定》第十条 有下列违反渔港管理规定行为之一的，渔政渔港监督管理机关应责令其停止作业，并对船长或直接责任人予以警告，并可处500元以上1000元以下罚款:</w:t>
            </w:r>
          </w:p>
          <w:p w14:paraId="68D27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(一)未经渔政渔港监督管理机关批准或未按批准文件的规定，在渔港内装卸易燃、易爆、有毒等危险货物的;</w:t>
            </w:r>
          </w:p>
          <w:p w14:paraId="00285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(二)未经渔政渔港监督管理机关批准，在渔港内新建、改建、扩建各种设施，或者进行其他水上、水下施工作业的;</w:t>
            </w:r>
          </w:p>
          <w:p w14:paraId="68463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(三)在渔港内的航道、港池、锚地和停泊区从事有碍海上交通安全的捕捞、养殖等生产活动的。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F6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3F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2C04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85EA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C120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095D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C8B6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82D0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3B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910B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0A6B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C005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A1D4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63B3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DFDF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6DE1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4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F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F88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0D0EC9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D852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39B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BDB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DDD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7992D9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32EC3D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4"/>
        <w:gridCol w:w="2154"/>
        <w:gridCol w:w="1049"/>
      </w:tblGrid>
      <w:tr w14:paraId="670E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ACE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97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11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196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F249B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04F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203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2C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130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BA5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591028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974D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腐蚀、有毒或放射性等有害物质溢漏或油类或油性混合物排放造成污染的处罚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27A3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ED7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D37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87B3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396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048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257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12E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FB3B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D6F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B3D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《中华人民共和国渔业港航监督行政处罚规定》第十一条停泊或进行装卸作业时，有下列行为之一的，应责令船舶所有者或经营者支付消除污染所需的费用，并可处500元以上10000元以下罚款:</w:t>
            </w:r>
          </w:p>
          <w:p w14:paraId="7C791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(一)造成腐蚀、有毒或放射性等有害物质散落或溢漏，污染渔港或渔港水域的;</w:t>
            </w:r>
          </w:p>
          <w:p w14:paraId="2E0FC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(二)排放油类或油性混合物造成渔港或渔港水域污染的。</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A9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C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06AC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32E8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EA26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E267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42FC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38C3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4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3ACA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F1B8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C461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81A6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BDBE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9522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5101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143.法律、法规、规章规定的其他应履行的责任事项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1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8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267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DA73DA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DD4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4B6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597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68E5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19AF70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8C8027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756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FF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EC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7E1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6E6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48DBD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F18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9B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920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DC2B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051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1EA1C5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B849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渔业船舶未经批准，擅自使用化学消油剂的的处罚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1452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7DE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AFF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349E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87F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143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4B2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80E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F07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CDE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230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《中华人民共和国渔业港航监督行政处罚规定》第十二条有下列行为之一的，对船长予以警告，情节严重的，并处100元以上1000元以下罚款:</w:t>
            </w:r>
          </w:p>
          <w:p w14:paraId="3963D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(一)未经批准，擅自使用化学消油剂;</w:t>
            </w:r>
          </w:p>
          <w:p w14:paraId="64FC6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(二)未按规定持有防止海洋环境污染的证书与文书，或不如实记录涉及污染物排放及操作。</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76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CF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7EC9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124C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9F8C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CE0D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9312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863A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D7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AA99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473D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6800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BB3E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4D27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2FF5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70E6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2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5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AB8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56C3C8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2211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3BF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046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EE8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C434B73">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B1D17F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A39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9C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DD1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74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28D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0667C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412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BE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C7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5C21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4C3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33CBE6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139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75AE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在渔港内进行明火作业的；在渔港内燃放烟花爆竹的处罚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3C12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8C7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1D6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3D4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F55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146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D69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2EE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718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DC0F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6CD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485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DCF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《中华人民共和国渔业港航监督行政处罚规定》第十三条未经渔政渔港监督管理机关批准，有下列行为之一者，应责令当事责任人限期清除、纠正，并予以警告;情节严重的，处100元以上1000元以下罚款:</w:t>
            </w:r>
          </w:p>
          <w:p w14:paraId="505E4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(一)在渔港内进行明火作业;</w:t>
            </w:r>
          </w:p>
          <w:p w14:paraId="0D040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(二)在渔港内燃放烟花爆竹。</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4C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90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FD1F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7C41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438A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56E1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2B987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AB21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01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F988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208A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D08F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5AB8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EE70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12E5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3D7A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8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E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E53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C00553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6944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2C8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2E7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86D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5DCB2A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0C87CC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FF5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1B1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01D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BC5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E8A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5C9B8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64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156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D4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214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FF6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6DF5720">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140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1FBF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向渔港港池内倾倒污染物、船舶垃圾及其他有害物质的处罚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C5E2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6FE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436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F95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644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72B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D0F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E3F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F0C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7CD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8F00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四向渔港港池内倾倒污染物、船舶垃圾及其他有害物质，应责令当事责任人立即清除，并予以警告。情节严重的，400总吨(含400总吨)以下船舶，处5000元以上50000元以下罚款;400总吨以上船舶处50000元以上100000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6B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B2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3398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5E78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027D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A290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0401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70A0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BF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4F2E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7EE2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8B69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73FF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DCAA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228B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E340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8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5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A47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5352D7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53E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C0C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2C6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00FF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FBF1B6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37F0BA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1CF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CB9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A6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2D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ED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75AE9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89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F5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442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916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E17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73F38D2">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141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BEC2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未按规定持有船舶证书的处罚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0592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EE4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CF3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D45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A49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6B1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D74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A024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39C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45A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9EB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7A2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D18C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450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五已办理渔业船舶登记手续，但未按规定持有船舶国籍证书、船舶登记证书、船舶检验证书、船舶航行签证簿的，予以警告，责令其改正，并可处200元以上1000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6B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AF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9A2A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CA70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3EE4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2241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DD89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50BB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94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2205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2748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6A7D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862A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86D7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3F54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F3D4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A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0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46B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36DAC4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F0F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87A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0D3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5BF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AEE6F70">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0D1723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188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65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511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EB9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07A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ED899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CE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EF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336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AA0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417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CF11B6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142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A9B9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无有效的渔业船舶船名、船号、船舶登记证书(或船舶国籍证书)、检验证书的处罚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3106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77E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FFE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40F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D18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A43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0DF7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六条无有效的渔业船舶船名、船号、船舶登记证书(或船舶国籍证书)、检验证书的船舶，禁止其离港，并对船舶所有者或者经营者处船价2倍以下的罚款。有下列行为之一的，从重处罚:</w:t>
            </w:r>
          </w:p>
          <w:p w14:paraId="11531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(一)无有效的渔业船舶登记证书(或渔业船舶国籍证书)和检验证书，擅自刷写船名、船号、船籍港的;</w:t>
            </w:r>
          </w:p>
          <w:p w14:paraId="09527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(二)伪造渔业船舶登记证书(或国籍证书)、船舶所有权证书或船舶检验证书的;</w:t>
            </w:r>
          </w:p>
          <w:p w14:paraId="72D4C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(三)伪造事实骗取渔业船舶登记证书或渔业船舶国籍证书的;</w:t>
            </w:r>
          </w:p>
          <w:p w14:paraId="2F451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(四)冒用他船船名、船号或船舶证书的。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24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24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E5D3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540E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47AE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A70E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CC13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FF1D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E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4A1F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D56C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A242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28F0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FBA2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7CCF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AB97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F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C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AB8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E8F1FC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9A93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A93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D83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89E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5FFE1A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FDF0C3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3FB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C2A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B27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1D9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31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29431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D70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FE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AC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B2E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360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509863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143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93DD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改建渔业船舶未办理变更登记的处罚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ECAF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7F6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8DE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ACC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51F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134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5D5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EBD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3EB3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BC9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A17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FAD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《中华人民共和国渔业港航监督行政处罚规定》第十七条渔业船舶改建后，未按规定办理变更登记，应禁止其离港，责令其限期改正，并可对船舶所有者处5000元以上20000元以下罚款。</w:t>
            </w:r>
          </w:p>
          <w:p w14:paraId="71FB3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变更主机功率未按规定办理变更登记的，从重处罚。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CB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CC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D374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A71D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B884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71A1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046E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7EBB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A8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B739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855C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1492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EDD8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DBEB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780F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1915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149.法律、法规、规章规定的其他应履行的责任事项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9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B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36D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7BA1B7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024D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373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116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9E5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FB940C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14397C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042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158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A08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65F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F2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F0A3E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1DA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72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89B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0401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57A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412048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144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850F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转让船舶证书的处罚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4F5A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935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63A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C66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DE39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0587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412E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291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6C4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857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CF2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1A3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《中华人民共和国渔业港航监督行政处罚规定》第十八条　将船舶证书转让他船使用，一经发现，应立即收缴，对转让船舶证书的船舶所有者或经营者处１０００元以下罚款；对借用证书的船舶所有者或经营者处船价２倍以下罚款。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75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1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3119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18D1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C61F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D604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D277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5444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0A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9383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EC78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B7D4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7A55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C067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7C28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304F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C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0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812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0B44B1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C28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254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2DA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D94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4522B2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A0EB64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6A2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DB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EE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4E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AF5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099D3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58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7E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8F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0C3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21B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4B0D27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145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CE27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使用过期渔业船舶登记证书或渔业船舶国籍证书的处罚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C612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77F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F7A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F76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6A7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F06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964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290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26C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638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十九条使用过期渔业船舶登记证书或渔业船舶国籍证书的，登记机关应通知船舶所有者限期改正，过期不改的，责令其停航，并对船舶所有者或经营者处1000元以上10000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B84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3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7CE6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43AD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BBDE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3381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614D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7138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0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B9DF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DF8B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1BC6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B6A7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F469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0E13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6434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F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D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2FD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EE4019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8A29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8CB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4C3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744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F71336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801E58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312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10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FB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881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D40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FA7EC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FEF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51C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3EA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1603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367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FCAF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146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7E1A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未按规定标写渔船信息、管理日志，滥用遇险求救信号的处罚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BF9E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6CA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574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B7C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ED9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60B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5BED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7A7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C56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319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《中华人民共和国渔业港航监督行政处罚规定》第二十条有下列行为之一的，责令其限期改正，对船舶所有者或经营者处200元以上1000元以下罚款:</w:t>
            </w:r>
          </w:p>
          <w:p w14:paraId="4A7D0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(一)未按规定标写船名、船号、船籍港，没有悬挂船名牌的;</w:t>
            </w:r>
          </w:p>
          <w:p w14:paraId="2B8D7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(二)在非紧急情况下，未经渔政渔港监督管理机关批准，滥用烟火信号、信号枪、无线电设备、号笛及其他遇险求救信号的;</w:t>
            </w:r>
          </w:p>
          <w:p w14:paraId="3F11B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(三)没有配备、不正确填写或污损、丢弃航海日志、轮机日志的。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76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D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8111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F699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9199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1B73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C532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9F65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E9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866B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495E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1B1A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EC3F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080C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5DFF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535A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6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A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7C8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0847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20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015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6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C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2A49C5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1DCC72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EDA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D3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60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3A8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20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2DCB9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659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65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CFF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F7E0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F78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589BE9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147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9278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渔船未按规定配备救生、消防设备的处罚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D4D4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529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9A3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0837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3528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1AA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E7F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341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24A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CD0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7B2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B5B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401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《中华人民共和国渔业港航监督行政处罚规定》第二十一条未按规定配备救生、消防设备，责令其在离港前改正，逾期不改的，处200元以上1000元以下罚款。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2B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B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9D8D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D7FF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5AE3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A62C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E882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8BB4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87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D383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5FE9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191F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2E93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C184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9263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C47A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3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E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0DB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D0BCE7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EAA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EF5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4B6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70F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E793453">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99BB88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68F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2F9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93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2F8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C4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CD842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08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13F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C0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4577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427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BD5F63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148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1A7D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渔船未按规定配齐职务船员的，普通船员无证作业的处罚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F437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FA5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4A8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FBA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8604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36E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926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BE8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9281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B7F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5FE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020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《中华人民共和国渔业港航监督行政处罚规定》第二十二条未按规定配齐职务船员，责令其限期改正，对船舶所有者或经营者并处200元以上1000元以下罚款。</w:t>
            </w:r>
          </w:p>
          <w:p w14:paraId="26165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普通船员未取得专业训练合格证或基础训练合格证的，责令其限期改正，对船舶所有者或经营者并处1000元以下罚款。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F9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2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78AD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9C49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63BC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CE33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4AFC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DCFD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16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E733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F411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3B03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DCF7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3410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DA2C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F5C7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9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E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DEF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784DD8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B09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DC6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1AD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87D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801BED2">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F4C8B2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FFB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39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C2C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E2E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4B8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DF5FB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21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A9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0C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989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8BE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E8E1FD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149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00CE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渔船违章装货、载客，超航区、抗风等级出航的处罚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61AB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E42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6B1A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A0A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09E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18C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D274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D23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E45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CD13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《中华人民共和国渔业港航监督行政处罚规定》第二十三条有下列行为之一的，对船长或直接责任人处200元以上1000元以下罚款:</w:t>
            </w:r>
          </w:p>
          <w:p w14:paraId="54732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(一)未经渔政渔港监督管理机关批准，违章装载货物且影响船舶适航性能的;</w:t>
            </w:r>
          </w:p>
          <w:p w14:paraId="3F0BC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(二)未经渔政渔港监督管理机关批准违章载客的;</w:t>
            </w:r>
          </w:p>
          <w:p w14:paraId="6A6B4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(三)超过核定航区航行和超过抗风等级出航的。</w:t>
            </w:r>
          </w:p>
          <w:p w14:paraId="452AA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违章装载危险货物的，应当从重处罚。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C5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20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7015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9ED1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D37C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5473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2059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A024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90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9C94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32D9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5B61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5636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B9B7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5DCC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3040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3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C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224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551E2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DD6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5D0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21F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0762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25FFAB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1D95D0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3BE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DE0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DA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315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15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88142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522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39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6B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B44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881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FA4DF7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102C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船舶拒不执行渔政渔港监督管理相关决定的处罚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07B3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37F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908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4A4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82C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CAF4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BA22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09D8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5A1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CFDF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F54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2CA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四条对拒不执行渔政渔港监督管理机关作出的离港、禁止离港、停航、改航、停止作业等决定的船舶，可对船长或直接责任人并处1000元以上10000元以下罚款、扣留或吊销船长职务证书。</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249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6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AE12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9E72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ED52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299F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C2DD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FC29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38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C3C8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A4BB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89E1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12A6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C323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9FF6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18E2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0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F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C44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C1A70D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8FEC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D55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441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D66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5B09A8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sectPr>
          <w:pgSz w:w="16838" w:h="11906" w:orient="landscape"/>
          <w:pgMar w:top="1800" w:right="1440" w:bottom="1800" w:left="1440" w:header="851" w:footer="992" w:gutter="0"/>
          <w:cols w:space="425" w:num="1"/>
          <w:docGrid w:type="lines" w:linePitch="312" w:charSpace="0"/>
        </w:sectPr>
      </w:pPr>
    </w:p>
    <w:p w14:paraId="740CA94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A7D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B9E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DF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E9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889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8FEBD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10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82C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0A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7E90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28A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488EF6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A7FC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冒用、租借他人或涂改职务船员证书、普通船员证书的处罚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DDCB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042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962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3BC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54B7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0BFC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265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646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99B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711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9B1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C46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D7C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《中华人民共和国渔业港航监督行政处罚规定》第二十五条冒用、租借他人或涂改职务船员证书、普通船员证书的，应责令其限期改正，并收缴所用证书，对当事人或直接责任人并处50元以上200元以下罚款。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87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D2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4207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C089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7B70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8769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FF2E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D5BA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1D54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BFF6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D87D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0BE0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7677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B91C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F42E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5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E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A0F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EE20FF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615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DCA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D5B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B6D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EBBC78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E1EC6B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5"/>
        <w:gridCol w:w="2154"/>
        <w:gridCol w:w="1048"/>
      </w:tblGrid>
      <w:tr w14:paraId="65A5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C1C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54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F52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2CA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1FB3C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9DC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FE4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64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DC50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D8D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36C2F89">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A4D3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因违规被扣留或吊销船员证书而谎报遗失，申请补发的处罚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D65C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838A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A238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7AF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27A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962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A13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680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D9DB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060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C4B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1477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762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《中华人民共和国渔业港航监督行政处罚规定》第二十六条对因违规被扣留或吊销船员证书而谎报遗失，申请补发的，可对当事人或直接责任人处200元以上1000元以下罚款。</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CE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5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F337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42B1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15CF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477B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EF99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9E5D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0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C02F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6309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1D69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F36B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AF4D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9197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F48F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158.法律、法规、规章规定的其他应履行的责任事项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3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5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6A4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EA428A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5522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07B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DE9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7EB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289617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2F766E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399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BA1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3A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F2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5F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D0994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85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BF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09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FB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81A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626A7E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44E7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向渔政渔港监督管理机关提供虚假证明材料、伪造资历或以其他舞弊方式获取船员证书的处罚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4DB6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DCC0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D76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BE3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D11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CC98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8B5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46C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D1AC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96E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CD1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《中华人民共和国渔业港航监督行政处罚规定》第二十七条　向渔政渔港监督管理机关提供虚假证明材料、伪造资历或以其他舞弊方式获取船员证书的，应收缴非法获取的船员证书，对提供虚假材料的单位或责任人处５００元以上３０００元以下罚款。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8D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D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C76F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2B00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19C7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5D8F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89C0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E29A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6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8B3A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8B71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64B0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4533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7700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AF6C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446F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159.法律、法规、规章规定的其他应履行的责任事项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6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8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A77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B7EFBA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1DF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9EB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997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F657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DA7A09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AB4983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A7F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6F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A47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4F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C00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AAE6E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EB0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05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184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722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628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B70A40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B7AC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船员证书人证不符的处罚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141A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DBD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35D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F67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2EAF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1A6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630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DF56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DF0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A0DE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DE9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483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9AE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《中华人民共和国渔业港航监督行政处罚规定》第二十八条船员证书持证人与证书所载内容不符的，应收缴所持证书，对当事人或直接责任人处50元以上200元以下罚款。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5B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2464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0FE1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1ACA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734D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53E8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7E79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A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70865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D279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D017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FF20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8A12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0CA0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3E5A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5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D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607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C8DE53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B78B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955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0F4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884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01F8CAE">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1A0CB5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350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A0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FA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9F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84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12E2A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25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97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4A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59D0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5B3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7AC00E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F1CF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职务船员到期未办理证件审验的处罚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09B2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696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D8F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1FB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0F4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3B2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724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A494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84A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7F6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C24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1B8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《中华人民共和国渔业港航监督行政处罚规定》第二十九条到期未办理证件审验的职务船员，应责令其限期办理，逾期不办理的，对当事人并处50元以上100元以下罚款。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1E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9B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EE76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AB66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A14B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B921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1730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A8C5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F7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AB8A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719D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E18A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642E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6130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5AE7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B86B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1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4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E16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CFC98B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1E97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808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5A0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AA1F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D9C572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B64B79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E9A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6AB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47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EF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F6B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C28C6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BD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731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B12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7791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D23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F85728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3904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损坏航标或其他助航、导航标志和设施的处罚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7242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6DC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1B3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178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5161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67B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1A6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2CD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8B9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BFF2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FEC0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三十条对损坏航标或其他助航、导航标志和设施，或造成上述标志、设施失效、移位、流失的船舶或人员，应责令其照价赔偿，并对责任船舶或责任人员处500元以上1000元以下罚款。故意造成第一款所述结果或虽不是故意但事情发生后隐瞒不向渔政渔港监督管理机关报告的，应当从重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63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C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6A2A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12A1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8EC5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32F6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7526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FC6C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FE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E599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AE26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73AF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58BB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D63A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13DB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6528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B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7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3EC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DEF403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703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EFC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3DE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98FE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956601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26BA0E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122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6C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136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77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25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9E76B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16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CA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24B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5B7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4A9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331724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A9CF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渔业船舶因违法违规造成水上交通事故，瞒报事故或影响调查的处罚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766E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264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C1A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D38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43CE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102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D3B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《中华人民共和国渔业港航监督行政处罚规定》第三十一条违反港航法律、法规造成水上交通事故的，对船长或直接责任人按以下规定处罚:</w:t>
            </w:r>
          </w:p>
          <w:p w14:paraId="4CCEA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(一)造成特大事故的，处以3000元以上5000元以下罚款，吊销职务船员证书;</w:t>
            </w:r>
          </w:p>
          <w:p w14:paraId="375CA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(二)造成重大事故的，予以警告，处以1000元以上3000元以下罚款，扣留其职务船员证书3至6个月;</w:t>
            </w:r>
          </w:p>
          <w:p w14:paraId="12638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(三)造成一般事故的，予以警告，处以100元以上1000元以下罚款,扣留职务船员证书1至3个月。</w:t>
            </w:r>
          </w:p>
          <w:p w14:paraId="4BAD7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事故发生后，不向渔政渔港监督管理机关报告、拒绝接受渔政渔港监督管理机关调查或在接受调查时故意隐瞒事实、提供虚假证词或证明的，从重处罚。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73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F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2ECD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BCDB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A88E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A23A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B872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1658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8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D595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042D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86D3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6E44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F57C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C489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8F74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D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C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5C0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58F80A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8A9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D4C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2FC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ACB1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197C236">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97312D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57E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2BA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67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77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A18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7FF1B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23D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9E1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87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C4FF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FB9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97C506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2D11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遇险、遇难船舶不救助或不服从救助指挥，发生碰撞不执行指令的处罚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532E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D1E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F5A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2A92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BB7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2CB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AE16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C34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FF0F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《中华人民共和国渔业港航监督行政处罚规定》第三十二条有下列行为之一的，对船长处500元以上1000元以下罚款，扣留职务船员证书3至6个月;造成严重后果的，吊销职务船员证书:</w:t>
            </w:r>
          </w:p>
          <w:p w14:paraId="02D00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(一)发现有人遇险、遇难或收到求救信号，在不危及自身安全的情况下，不提供救助或不服从渔政渔港监督管理机关救助指挥;</w:t>
            </w:r>
          </w:p>
          <w:p w14:paraId="2CD57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(二)发生碰撞事故，接到渔政渔港监督管理机关守候现场或到指定地点接受调查的指令后，擅离现场或拒不到指定地点。</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66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B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5E3E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ECD8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57BD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DE2B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655D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A91E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9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6BEC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CBC9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E025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FD28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E7A1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5862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6075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D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A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BF8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0A24A9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CBAB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2BD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A59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CC4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2E6F1B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180B70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CCD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8E1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EA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3C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BFE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B8BA3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8BE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46B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78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DB6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5A9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2EFF78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159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9BC7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对未取得采集证或者未按照采集证的规定采集国家重点保护农业野生植物的行政处罚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EDA3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368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86D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457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0FB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E2E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943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FDAF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987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995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F89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CFD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野生植物保护条例》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27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A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434D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5C96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C7EE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0700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2B1F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D704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17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5A76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1E69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FF19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D636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7E80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96A2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6FD1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E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6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307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69DE24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DD65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405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BDF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841C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38C699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4B3893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0F3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65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382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36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A28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8184E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BCB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A8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68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8A5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B49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8AD0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160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7A5F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对违规出售、收购国家重点保护农业野生植物的行政处罚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4D6D1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6F2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ACD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C481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96C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B82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897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813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D50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5F5E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3F2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DAC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669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3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5697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BCB0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45B2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19FE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67B6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D809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B4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616E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0B02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AF24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7A7A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1BE4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A6EE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0A61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A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3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A05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2BD7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C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7EA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0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5A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17E3D80">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15D914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F74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81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92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0C0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EBB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8A832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20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59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88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F34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B05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6D15434">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DAED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对伪造、倒卖、转让农业部门颁发的采集证、允许进出口证明书或者有关批准文件、标签的行政处罚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95DA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99A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A42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DFF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966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F82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63C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E6E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97D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92F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6F8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C11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A85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54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59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EF66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503C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017E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69C5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61D2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38DD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A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CFF9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63A1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049E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EDC7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DE74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14EC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E70E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C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A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AD1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DFD4AC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358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B42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A50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0D1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1562D2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7EFBF9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61E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1F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64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80B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61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C9CE5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21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F5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6F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3D01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414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6EF4A4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3288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对外国人在中国境内采集、收购国家重点保护农业野生植物等行为的行政处罚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B276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424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CCA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215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764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FF5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404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CEB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3E6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4EE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521B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049B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90B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野生植物保护条例》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2A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9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1B57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E29F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BE7C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B4E4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F9B7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A312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3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1EEC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3C05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BC22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CFEB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9AC0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A547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E4DB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7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5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A62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B7CE9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DC42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854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3F5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FE45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F648F8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BFA455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EDA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DAC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715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BE8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FD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74A03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97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010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30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AC86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C04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6A6B849">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9FD6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对秸秆、废弃农用薄膜、农药包装废弃物、畜禽粪污等农业固体废物生产和经营者造成的环境污染的行政处罚。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FEA4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3A66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D4E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D4B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AD64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B26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03D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DD2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086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435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2DC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CDA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《中华人民共和国固体废物污染环境防治法》第一百零三条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41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1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2099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C1AE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229A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B483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EE82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1980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0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9C21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0358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FE55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3637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8892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071E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DC23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169.法律、法规、规章规定的其他应履行的责任事项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8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1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C6A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1AF999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26B6">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C52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D1C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FF4D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BD9FE1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28984F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667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B5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F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55A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5B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3F64D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E4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642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B62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D88C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5C5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C6BD15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62B6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对露天焚烧秸秆行为的处罚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650B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427B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DDD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4F6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EAE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ADC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1FD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436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0A09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A40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395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A0C7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023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《河南省大气污染防治条例》第八十条 违反本条例第五十四条第二款规定，露天焚烧秸秆的，由县级以上人民政府农业主管部门责令改正，并可以处五百元以上二千元以下罚款。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217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3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5D83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B476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13A9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6BAF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0D43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EBD6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B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2609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24AD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CC3E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6897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4A2E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54B7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9380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5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B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AC7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FF967E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228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5A0D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8FF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E9D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B12F49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948C40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C22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5CF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090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88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4D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90FD1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B12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8F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6A5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50E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C3C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DC4F809">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3C12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对农业投入品生产者、销售者、使用者未按照规定及时回收肥料等农业投入品的包装废弃物或者农用薄膜等行为的行政处罚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F24C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980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B42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064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2BE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《中华人民共和国土壤污染防治</w:t>
            </w:r>
          </w:p>
          <w:p w14:paraId="6A590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法》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92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7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704C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6CDB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6799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B403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431F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DFF8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B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F67E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4819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8BCF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7699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C061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04E8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6DCB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A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0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004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91E427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0429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ADD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8DA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E4F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E3D9A5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B9F8F5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2EC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40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58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D1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CF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30C9C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6A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D8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90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309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BC0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2FD78C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AEF4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对农用地土壤污染责任人或者土地使用权人未按照规定实施后期管理的行政处罚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0C79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C684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9CC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43B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8D8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4ED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E40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562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土壤污染防治法》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1F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AC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8F5A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4954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4541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E280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76B6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A4AD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6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8367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6CB6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AF5A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7090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CF95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B44A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8A6E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B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B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93C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D05CB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F407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41B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357E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B248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3F6877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DA0E4D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745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28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BD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5CB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AC2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9FC77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B9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04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BD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DDE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F2D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C63298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8D10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对农用地土壤污染监督管理中，被检查者拒不配合检查，或者在接受检查时弄虚作假的行政处罚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19B2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684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DF5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724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7BD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658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E63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567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2DB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059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780B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B40E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土壤污染防治法》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F4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1F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8394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55A9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A2A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C053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44C1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57B7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D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0962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2A28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C1DC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A340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9B73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4AD9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7C54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B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D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1B5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A2C3D8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E189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BEC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AEE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A00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CBF958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6B9D73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997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FD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164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D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7F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FEC77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46A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42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3F7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7231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6E6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5D6E7F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C7EB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对未按照规定对农用地土壤污染采取风险管理措施等行为的行政处罚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7C0B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土壤污染防治法》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四）未按照规定实施修复的；（五）风险管控、修复活动完成后，未另行委托有关单位对风险管控效果、修复效果进行评估的。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A5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5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DE3B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530A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B99C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73A9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20B3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2EDE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5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A145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9531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CFAF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1CE7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B817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C945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2960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8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4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89F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CEB6E0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B5E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22F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23A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B69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C3F4F8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CBC264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B2F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770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D6E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A6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32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36F78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9C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20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BB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D8B1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D2E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7F5C3C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169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CD0B3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对农用地土壤污染责任人或者土地使用权人未按照规定将修复方案、效果评估报告报地方人民政府农业农村主管部门备案的行政处罚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E341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69C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0547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DB68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C797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0478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E6FD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D5F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283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170F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土壤污染防治法》第九十五条第二项：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88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3E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070A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6F7E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3164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6A40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4DBF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A221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07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206E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1BF8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1C4F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D9DD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9B8D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2A59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DE16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E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A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79C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8968DC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9B45E">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0A3A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26B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892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AC2F5E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4BED67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23B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30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3D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37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582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005F4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D96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775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ED4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C42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8E8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98D22C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170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6867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对擅自移动、损毁禁止生产区标牌行为的行政处罚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E6DB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D87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618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967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8AD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2110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7DF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05BE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7A7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72B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48DC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产品产地安全管理办法》第二十六条：违反《中华人民共和国农产品质量安全法》和本办法规定的划定标准和程序划定的禁止生产区无效。违反本办法规定，擅自移动、损毁禁止生产区标牌的，由县级以上地方人民政府农业行政主管部门责令限期改正，可处以一千元以下罚款。其他违反本办法规定的，依照有关法律法规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0D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E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B215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7C56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4E47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EC65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4F3A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2BFD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2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BD22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BC3F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8BC7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32C5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EF0F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C87D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AC4C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7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1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EB7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018775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E8B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33D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C07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CB2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402DA22">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5C50BE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054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609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56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72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B3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AFEC5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B4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F4B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5FB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897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505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01C1E72">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171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52AC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经营劣质农药的处罚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76BF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79E58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F818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1D78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AA0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304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1C7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2A1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010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9245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药管理条例》（国务院令第677号）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3A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E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8336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E8F8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B316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CBE8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D9DA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6B83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8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FCFE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EE5F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4A2E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8D75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5D80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910C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2D6A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6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D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432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AE14D6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11F1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509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7E0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5D58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C6B96A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72FF32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471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48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08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351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FD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2D4D33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F4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6B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B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74E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26D6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3B1C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172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07A3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设立分支机构未依法变更农药经营许可证，或者未向分支机构所在地县级以上地方人民政府农业主管部门备案；向未取得农药生产许可证的农药生产企业或者未取得农药经营许可证的其他农药经营者采购农药；采购、销售未附具产品质量检验合格证或者包装、标签不符合规定的农药；不停止销售依法应当召回的农药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0543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65D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D8FA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1AC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397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药管理条例》（国务院令第677号）第五十七条农药经营者有下列行为之一的，由县级以上地方人民政府农业主管部门责令改正，没收违法所得和违法经营的农药，并处5000元以上5万元以下罚款；拒不改正或者情节严重的，由发证机关吊销农药经营许可证：</w:t>
            </w:r>
          </w:p>
          <w:p w14:paraId="7AF44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（一）设立分支机构未依法变更农药经营许可证，或者未向分支机构所在地县级以上地方人民政府农业主管部门备案；</w:t>
            </w:r>
          </w:p>
          <w:p w14:paraId="434F1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（二）向未取得农药生产许可证的农药生产企业或者未取得农药经营许可证的其他农药经营者采购农药；</w:t>
            </w:r>
          </w:p>
          <w:p w14:paraId="0E58F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（三）采购、销售未附具产品质量检验合格证或者包装、标签不符合规定的农药；</w:t>
            </w:r>
          </w:p>
          <w:p w14:paraId="708B0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（四）不停止销售依法应当召回的农药。</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40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C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9A82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EB16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3D9A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C8C8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2679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DF7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5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F5A7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74DB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874B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7760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0BEC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6C42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858F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D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8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180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A929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4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3C4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1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E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65CE62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2AC987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288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8F0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447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3B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53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37AE7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F91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0E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674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9B7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FBB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FFEE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173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CD44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对不执行农药采购台账、销售台账制度；在卫生用农药以外的农药经营场所内经营食品、食用农产品、饲料等；未将卫生用农药与其他商品分柜销售；不履行农药废弃物回收义务的处罚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C5D8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3C5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3E2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AE8F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A86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3E6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37A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6FC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BC3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药管理条例》（国务院令第677号）第五十八条农药经营者有下列行为之一的，由县级以上地方人民政府农业主管部门责令改正；拒不改正或者情节严重的，处2000元以上2万元以下罚款，并由发证机关吊销农药经营许可证：</w:t>
            </w:r>
          </w:p>
          <w:p w14:paraId="5213E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（一）不执行农药采购台账、销售台账制度；</w:t>
            </w:r>
          </w:p>
          <w:p w14:paraId="398B5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（二）在卫生用农药以外的农药经营场所内经营食品、食用农产品、饲料等；</w:t>
            </w:r>
          </w:p>
          <w:p w14:paraId="4F395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（三）未将卫生用农药与其他商品分柜销售；</w:t>
            </w:r>
          </w:p>
          <w:p w14:paraId="596F3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（四）不履行农药废弃物回收义务。</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B4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5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9600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EC18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AEC8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602D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8E3F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D724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6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FA73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105E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DE1A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9219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B1F7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2992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838A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179.法律、法规、规章规定的其他应履行的责任事项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7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6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B4C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2EF3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0F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648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5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25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17ABA8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473FEC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725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3A7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9D4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71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F5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7883A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208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DE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95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C601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367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F20C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174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9777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对外企业直接在中国销售农药的处罚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428A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7DD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736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AE1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AC8E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4541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3CA5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C4BF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AFE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药管理条例》（国务院令第677号）第五十九条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D68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11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04DA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D6F5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8FEA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7036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5CDE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55B2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E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4816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2F93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7C3C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887F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9693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FED6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3C79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D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A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9DA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AE81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55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44A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E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99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D30013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FDEB9C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AB8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84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B6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DA4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8E7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4A34D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6A9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06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D4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3AF2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9E9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C0FD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175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69B6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不按照农药的标签标注的使用范围、使用方法和剂量、使用技术要求和注意事项、安全间隔期使用农药；使用禁用的农药；将剧毒、高毒农药用于防治卫生害虫，用于蔬菜、瓜果、茶叶、菌类、中草药材生产或者用于水生植物的病虫害防治；在饮用水水源保护区内使用农药；使用农药毒鱼、虾、鸟、兽等；在饮用水水源保护区、河道内丢弃农药、农药包装物或者清洗施药器械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477A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药管理条例》（国务院令第677号）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p>
          <w:p w14:paraId="7F183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（一）不按照农药的标签标注的使用范围、使用方法和剂量、使用技术要求和注意事项、安全间隔期使用农药；</w:t>
            </w:r>
          </w:p>
          <w:p w14:paraId="3C703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（二）使用禁用的农药；</w:t>
            </w:r>
          </w:p>
          <w:p w14:paraId="7C32C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（三）将剧毒、高毒农药用于防治卫生害虫，用于蔬菜、瓜果、茶叶、菌类、中草药材生产或者用于水生植物的病虫害防治；</w:t>
            </w:r>
          </w:p>
          <w:p w14:paraId="2A254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（四）在饮用水水源保护区内使用农药；</w:t>
            </w:r>
          </w:p>
          <w:p w14:paraId="1879B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（五）使用农药毒鱼、虾、鸟、兽等；</w:t>
            </w:r>
          </w:p>
          <w:p w14:paraId="2DB80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（六）在饮用水水源保护区、河道内丢弃农药、农药包装物或者清洗施药器械。</w:t>
            </w:r>
          </w:p>
          <w:p w14:paraId="5B84A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有前款第二项规定的行为的，县级人民政府农业主管部门还应当没收禁用的农药。</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DA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2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8F07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A5D3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B2D8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79A3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8856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A7AE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C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AC58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889F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5B6F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6F0B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35AC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C472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A600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F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4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5831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046B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01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007C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A8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D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1EB9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sectPr>
          <w:pgSz w:w="16838" w:h="11906" w:orient="landscape"/>
          <w:pgMar w:top="1800" w:right="1440" w:bottom="1800" w:left="1440" w:header="851" w:footer="992" w:gutter="0"/>
          <w:cols w:space="425" w:num="1"/>
          <w:docGrid w:type="lines" w:linePitch="312" w:charSpace="0"/>
        </w:sectPr>
      </w:pPr>
    </w:p>
    <w:p w14:paraId="71B4134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26E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CA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C23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48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908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6B686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25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598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1A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BAE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366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711E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176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3F64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对农产品生产企业、食品和食用农产品仓储企业、专业化病虫害防治服务组织和从事农产品生产的农民专业合作社等不执行农药使用记录制度的处罚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D7F5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FBD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6D3A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408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BC3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0E9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C75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764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F4F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270D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药管理条例》（国务院令第677号）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372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83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51E1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E346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C2CF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46DC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67C9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C413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BE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DB93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53CD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0783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6853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6827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7EC8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6AA0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6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2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FE5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38EA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3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014C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7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97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39E399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F5E146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5"/>
        <w:gridCol w:w="2154"/>
        <w:gridCol w:w="1048"/>
      </w:tblGrid>
      <w:tr w14:paraId="7913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316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80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55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ABB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0E743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894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D38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418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FEBF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18E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7F5B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177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82F0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对伪造、变造、转让、出租、出借农药登记证、农药生产许可证、农药经营许可证等许可证明文件的处罚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55A5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17A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AB5F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E23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7CF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8E05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583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EAE7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392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5E0D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D49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3C23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DADB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药管理条例》（国务院令第677号）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F0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1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CB5B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D764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7B11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20F4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DCB8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9F32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4E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7B33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D66D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1A36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74F4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D7B8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1242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DD72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183.法律、法规、规章规定的其他应履行的责任事项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4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4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D1B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68E3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F5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25C9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E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AB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0A43C0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11A47D6">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6CD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698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15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F9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1D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57442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42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62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4B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9BE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01E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D19F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178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97F4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农药、肥料、农用薄膜等农业投入品的生产者、经营者、使用者未按规定回收并处置包装物或者废弃物的处罚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5829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3E6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0BF5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A01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0C9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606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603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9623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18AB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91C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A26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9048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《中华人民共和国农产品质量安全法》2022年9月2日修订通过，现予公布，自2023年1月1日起施行。</w:t>
            </w:r>
          </w:p>
          <w:p w14:paraId="1CB87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1、第六十七条  农药、肥料、农用薄膜等农业投入品的生产者、经营者、使用者未按照规定回收并妥善处置包装物或者废弃物的，由县级以上地方人民政府农业农村主管部门依照有关法律、法规的规定处理、处罚。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8E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F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8994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3523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11F28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2B8B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5E35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95CD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15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A108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A597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BCD1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C500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2604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9EAA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1D6D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B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1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4E0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4DD8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E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3019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B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24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CCBBF26">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D53283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199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5E0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DFD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5AC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3"/>
                <w:szCs w:val="13"/>
                <w:u w:val="none"/>
              </w:rPr>
            </w:pPr>
            <w:r>
              <w:rPr>
                <w:rFonts w:hint="eastAsia" w:ascii="黑体" w:hAnsi="黑体" w:eastAsia="黑体" w:cs="黑体"/>
                <w:i w:val="0"/>
                <w:color w:val="auto"/>
                <w:kern w:val="0"/>
                <w:sz w:val="21"/>
                <w:szCs w:val="21"/>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FC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3CB1A3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B0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FD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F1B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2F63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A5B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9BBC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179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3C1E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农产品生产企业、农民专业合作社、从事农产品收购的单位或者个人未按照规定开具承诺达标合格证；从事农产品收购的单位或者个人未按照规定收取、保存承诺达标合格证或者其他合格证明的处罚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5EA8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《中华人民共和国农产品质量安全法》（2022年9月2日第十三届全国人民代表大会常务委员会第三十六次会议修订，2023年1月1日施行）</w:t>
            </w:r>
          </w:p>
          <w:p w14:paraId="432BF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14:paraId="1B6C1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第三十九条  农产品生产企业、农民专业合作社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农户销售农产品时开具承诺达标合格证。法律、行政法规对畜禽产品的质量安全合格证明有特别规定的，应当遵守其规定。</w:t>
            </w:r>
          </w:p>
          <w:p w14:paraId="60D37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从事农产品收购的单位或者个人应当按照规定收取、保存承诺达标合格证或者其他质量安全合格证明，对其收购的农产品进行混装或者分装后销售的，应当按照规定开具承诺达标合格证。</w:t>
            </w:r>
          </w:p>
          <w:p w14:paraId="2779D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农产品批发市场应当建立健全农产品承诺达标合格证查验等制度。</w:t>
            </w:r>
          </w:p>
          <w:p w14:paraId="3E894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县级以上人民政府农业农村主管部门应当做好承诺达标合格证有关工作的指导服务，加强日常监督检查。</w:t>
            </w:r>
          </w:p>
          <w:p w14:paraId="4D596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农产品质量安全承诺达标合格证管理办法由国务院农业农村主管部门会同国务院有关部门制定。</w:t>
            </w:r>
          </w:p>
          <w:p w14:paraId="4F6E4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3F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6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6EBC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7726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1EAE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97EF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277B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BDB2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C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846C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C79A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688A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A46B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7183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994D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E946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5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8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FD3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DF63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55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0AE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4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85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C291EF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27B130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4BE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E1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AB2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863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D9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A1919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16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FCA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3A3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1766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5C5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E874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180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2A087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违反关于农产品质量安全追溯规定的处罚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8150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《中华人民共和国农产品质量安全法》（2022年9月2日第十三届全国人民代表大会常务委员会第三十六次会议修订，2023年1月1日施行）</w:t>
            </w:r>
          </w:p>
          <w:p w14:paraId="047C6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第四十一条  国家对列入农产品质量安全追溯目录的农产品实施追溯管理。国务院农业农村主管部门应当会同国务院市场监督管理等部门建立农产品质量安全追溯协作机制。农产品质量安全追溯管理办法和追溯目录由国务院农业农村主管部门会同国务院市场监督管理等部门制定。</w:t>
            </w:r>
          </w:p>
          <w:p w14:paraId="7A428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国家鼓励具备信息化条件的农产品生产经营者采用现代信息技术手段采集、留存生产记录、购销记录等生产经营信息。</w:t>
            </w:r>
          </w:p>
          <w:p w14:paraId="06F4C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第七十五条  违反本法关于农产品质量安全追溯规定的，由县级以上地方人民政府农业农村主管部门按照职责责令限期改正；逾期不改正的，可以处一万元以下罚款。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CA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DB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6DA4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5AA4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B902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2DA7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8040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8099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B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AB21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0019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7C17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78CA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0EDD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F3CE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56C8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6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7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1B9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ABCD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7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64F5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2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88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8917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sectPr>
          <w:pgSz w:w="16838" w:h="11906" w:orient="landscape"/>
          <w:pgMar w:top="1800" w:right="1440" w:bottom="1800" w:left="1440" w:header="851" w:footer="992" w:gutter="0"/>
          <w:cols w:space="425" w:num="1"/>
          <w:docGrid w:type="lines" w:linePitch="312" w:charSpace="0"/>
        </w:sectPr>
      </w:pPr>
    </w:p>
    <w:p w14:paraId="1CCB5F8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C46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E4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2CC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FF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5"/>
                <w:szCs w:val="15"/>
                <w:u w:val="none"/>
              </w:rPr>
            </w:pPr>
            <w:r>
              <w:rPr>
                <w:rFonts w:hint="eastAsia" w:ascii="黑体" w:hAnsi="黑体" w:eastAsia="黑体" w:cs="黑体"/>
                <w:i w:val="0"/>
                <w:color w:val="auto"/>
                <w:kern w:val="0"/>
                <w:sz w:val="22"/>
                <w:szCs w:val="22"/>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4F5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E7E6B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D7B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B0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B5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7A69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D9A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1AD7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181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26F4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拒绝、阻挠依法开展的农产品质量安全监督检查、事故调查处理、抽样检测和风险评估的处罚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5A60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《中华人民共和国农产品质量安全法》（2022年9月2日第十三届全国人民代表大会常务委员会第三十六次会议修订，2023年1月1日施行）</w:t>
            </w:r>
          </w:p>
          <w:p w14:paraId="03F7A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第五十三条  开展农产品质量安全监督检查，有权采取下列措施：</w:t>
            </w:r>
          </w:p>
          <w:p w14:paraId="1551C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（一）进入生产经营场所进行现场检查，调查了解农产品质量安全的有关情况；</w:t>
            </w:r>
          </w:p>
          <w:p w14:paraId="6CE75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（二）查阅、复制农产品生产记录、购销台账等与农产品质量安全有关的资料；</w:t>
            </w:r>
          </w:p>
          <w:p w14:paraId="20AF4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（三）抽样检测生产经营的农产品和使用的农业投入品以及其他有关产品；</w:t>
            </w:r>
          </w:p>
          <w:p w14:paraId="0EA44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（四）查封、扣押有证据证明存在农产品质量安全隐患或者经检测不符合农产品质量安全标准的农产品；</w:t>
            </w:r>
          </w:p>
          <w:p w14:paraId="24E64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（五）查封、扣押有证据证明可能危及农产品质量安全或者经检测不符合产品质量标准的农业投入品以及其他有毒有害物质；</w:t>
            </w:r>
          </w:p>
          <w:p w14:paraId="3BA10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（六）查封、扣押用于违法生产经营农产品的设施、设备、场所以及运输工具；</w:t>
            </w:r>
          </w:p>
          <w:p w14:paraId="41FEB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（七）收缴伪造的农产品质量标志。</w:t>
            </w:r>
          </w:p>
          <w:p w14:paraId="552E2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农产品生产经营者应当协助、配合农产品质量安全监督检查，不得拒绝、阻挠。</w:t>
            </w:r>
          </w:p>
          <w:p w14:paraId="56AA7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第七十六条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1F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8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E2FB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9026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5E0F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FEBA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2D62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429A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5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5337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404D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B16B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48EA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4B85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268E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F55D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1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1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9CC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85C8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D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EEF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8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C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D88CC17">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E16BEB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393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2A6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045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FD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3D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DA639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E6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C6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13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473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0C7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7067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182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47D4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生猪定点屠宰厂（场）依照本条例规定应当召回生猪产品而不召回的；委托人拒不执行召回规定的处罚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1517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A6F0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A7F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BA2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E79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782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D4C1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《生猪屠宰管理条例》（2021年5月19日国务院第136次常务会议修订通过，自2021年8月1日起施行）</w:t>
            </w:r>
          </w:p>
          <w:p w14:paraId="76688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第三十四条　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委托人拒不执行召回规定的，依照前款规定处罚。</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94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18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39A68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BB22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BDBF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5817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1361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245E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4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F683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783E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3C1B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8FB0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939D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34DAD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0FC6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F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8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BFE7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4917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7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13FC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0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6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420B1AE">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00BB45A">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BEA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E9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58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ED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0E0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0056C4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D8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EC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6D2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FABF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283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26EE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183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44C0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擅自处理受保护的畜禽遗传资源，造成畜禽遗传资源损失的处罚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3E22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30AF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A46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056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B63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2349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475F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727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C4E3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5C07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3FA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《中华人民共和国畜牧法》由中华人民共和国第十三届全国人民代表大会常务委员会第三十七次会议于2022年10月30日修订通过，自2023年3月1日起施行。</w:t>
            </w:r>
          </w:p>
          <w:p w14:paraId="7FD94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第七十八条  违反本法第十四条第二款规定，擅自处理受保护的畜禽遗传资源，造成畜禽遗传资源损失的，由省级以上人民政府农业农村主管部门处十万元以上一百万元以下罚款。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36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0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4AFD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9BF3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23B2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8E82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BCBD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261C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7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9FC1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012E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2C94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B3EE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012A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722F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4C1C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189.法律、法规、规章规定的其他应履行的责任事项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0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7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8A0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3297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6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4FE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8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36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79BC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sectPr>
          <w:pgSz w:w="16838" w:h="11906" w:orient="landscape"/>
          <w:pgMar w:top="1800" w:right="1440" w:bottom="1800" w:left="1440" w:header="851" w:footer="992" w:gutter="0"/>
          <w:cols w:space="425" w:num="1"/>
          <w:docGrid w:type="lines" w:linePitch="312" w:charSpace="0"/>
        </w:sectPr>
      </w:pPr>
    </w:p>
    <w:p w14:paraId="0B8490FE">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954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EA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6A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6A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F87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1DDF8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7D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37C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7A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F305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EC8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1899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184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8DFD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未经审核批准，从境外引进畜禽遗传资源；未经审核批准，在境内与境外机构、个人合作研究利用列入保护名录的畜禽遗传资源；在境内与境外机构、个人合作研究利用未经国家畜禽遗传资源委员会鉴定的新发现的畜禽遗传资源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7D93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CAC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E6D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551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B92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8E3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0F9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《中华人民共和国畜牧法》由中华人民共和国第十三届全国人民代表大会常务委员会第三十七次会议于2022年10月30日修订通过，自2023年3月1日起施行。</w:t>
            </w:r>
          </w:p>
          <w:p w14:paraId="15E3D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第七十九条  违反本法规定，有下列行为之一的，由省级以上人民政府农业农村主管部门责令停止违法行为，没收畜禽遗传资源和违法所得，并处五万元以上五十万元以下罚款：</w:t>
            </w:r>
          </w:p>
          <w:p w14:paraId="156E3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（一）未经审核批准，从境外引进畜禽遗传资源；</w:t>
            </w:r>
          </w:p>
          <w:p w14:paraId="27BFA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（二）未经审核批准，在境内与境外机构、个人合作研究利用列入保护名录的畜禽遗传资源；</w:t>
            </w:r>
          </w:p>
          <w:p w14:paraId="79C26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（三）在境内与境外机构、个人合作研究利用未经国家畜禽遗传资源委员会鉴定的新发现的畜禽遗传资源。</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0E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DE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460EF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CC60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9C64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27DC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0F81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BF8C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92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6D9F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3293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6EF3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3B38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E66F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DA5F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9036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3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7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415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66EF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9A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33EB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A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4F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EFAEC6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718BE4DD">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EFB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AD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B5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CF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3A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0ED5C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9CC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11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1A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7B72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D08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74F9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185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9405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销售、推广未经审定或者鉴定的畜禽品种、配套系的处罚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3984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81DA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CE99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5AD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D9E9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05F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27C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B4B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6C6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《中华人民共和国畜牧法》由中华人民共和国第十三届全国人民代表大会常务委员会第三十七次会议于2022年10月30日修订通过，自2023年3月1日起施行。</w:t>
            </w:r>
          </w:p>
          <w:p w14:paraId="518A2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第八十一条  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3D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D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B9D6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D14D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124D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18ED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72EE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00F1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3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2EF9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12E9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2264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8A72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5617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546C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235F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C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0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F65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5F74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5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2FF5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F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A3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8871C9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3B0A41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EBA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7B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3E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25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78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2B254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88E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A0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62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D1C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BEB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EC3AEE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186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955E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无种畜禽生产经营许可证或者违反种畜禽生产经营许可证规定生产经营，或者伪造、变造、转让、租借种畜禽生产经营许可证的处罚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9784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12DD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0ED6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ECC0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3DDF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C03F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85B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《中华人民共和国畜牧法》由中华人民共和国第十三届全国人民代表大会常务委员会第三十七次会议于2022年10月30日修订通过，自2023年3月1日起施行。</w:t>
            </w:r>
          </w:p>
          <w:p w14:paraId="3D1F7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25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89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36C2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B00E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A589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5F9C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5EC7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CA35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8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D991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0B6E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62C8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27CD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334AB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2A5C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EB41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E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3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91C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F090E7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1D2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6BD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0EB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F677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BC92208">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903EF6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645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F2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ECF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3C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824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32B99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B5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48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240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D31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91D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C18557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187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37687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销售种畜禽有以其他畜禽品种、配套系冒充所销售的种畜禽品种、配套系；以低代别种畜禽冒充高代别种畜禽；以不符合种用标准的畜禽冒充种畜禽；销售未经批准进口的种畜禽的处罚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B4FB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《中华人民共和国畜牧法》自2023年3月1日起施行。</w:t>
            </w:r>
          </w:p>
          <w:p w14:paraId="1E74D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第三十一条　销售种畜禽，不得有下列行为：</w:t>
            </w:r>
          </w:p>
          <w:p w14:paraId="6C5A4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（一）以其他畜禽品种、配套系冒充所销售的种畜禽品种、配套系；</w:t>
            </w:r>
          </w:p>
          <w:p w14:paraId="01B0A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（二）以低代别种畜禽冒充高代别种畜禽；</w:t>
            </w:r>
          </w:p>
          <w:p w14:paraId="183D0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（三）以不符合种用标准的畜禽冒充种畜禽；</w:t>
            </w:r>
          </w:p>
          <w:p w14:paraId="79133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（四）销售未经批准进口的种畜禽；</w:t>
            </w:r>
          </w:p>
          <w:p w14:paraId="3B188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（五）销售未附具本法第三十条规定的种畜禽合格证明、检疫证明的种畜禽或者未附具家畜系谱的种畜；</w:t>
            </w:r>
          </w:p>
          <w:p w14:paraId="5BB6E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（六）销售未经审定或者鉴定的种畜禽品种、配套系。</w:t>
            </w:r>
          </w:p>
          <w:p w14:paraId="0D941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B1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1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5786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6576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A115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38EF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714B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8FCF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4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4C5D5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849B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A449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CF68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B2E3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6EB0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CE4C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0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71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CE8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FDF286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5DDF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30A8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0EC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8E8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01D0B0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7C6B17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2C4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E8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FB1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A7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5AF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5DF3E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D1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E7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09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319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912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3618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188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95C0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兴办畜禽养殖场未备案，畜禽养殖场未建立养殖档案或者未按照规定保存养殖档案的处罚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DAF3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F821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553D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0E8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AD95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54A6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7A77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86EA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49C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8E0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FF5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《中华人民共和国畜牧法》由中华人民共和国第十三届全国人民代表大会常务委员会第三十七次会议于2022年10月30日修订通过，自2023年3月1日起施行。</w:t>
            </w:r>
          </w:p>
          <w:p w14:paraId="05375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第八十六条  违反本法规定，兴办畜禽养殖场未备案，畜禽养殖场未建立养殖档案或者未按照规定保存养殖档案的，由县级以上地方人民政府农业农村主管部门责令限期改正，可以处一万元以下罚款。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81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BA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FBD9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E016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4268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474A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7766B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3343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61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4501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68BF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72D0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512F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6FB4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2D8E5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6B9C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4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9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0B3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A855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57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7CA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E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D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342589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A07507E">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607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849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7E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1B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0D1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D411E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EAE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92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75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216C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D3F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7BAED6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189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692D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销售的种畜禽未附具种畜禽合格证明、家畜系谱，销售、收购国务院农业农村主管部门规定应当加施标识而没有标识的畜禽，或者重复使用畜禽标识的处罚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0FF3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E1BA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336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4CB5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67EB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F5D0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E3D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05F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22A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4A9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3A9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《中华人民共和国畜牧法》2023年3月1日起施行。</w:t>
            </w:r>
          </w:p>
          <w:p w14:paraId="09330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第八十八条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FD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EA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1D81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BA0A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BE92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3DE2A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1323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CA97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63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9E9D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A810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9A2E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C9D0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A52A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0A05E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C867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195.法律、法规、规章规定的其他应履行的责任事项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A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A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066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798646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DAE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1CF6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F1E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42B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2B6248E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27E3A53">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1CCA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B2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B23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2DE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069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F9C5E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844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D11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43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C93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C5A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1B9BCB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190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ECA9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畜禽屠宰企业未建立畜禽屠宰质量安全管理制度，或者畜禽屠宰经营者对经检验不合格的畜禽产品未按照国家有关规定处理的处罚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FC95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E3F0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F12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3FE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720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20E0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5CA6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045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《中华人民共和国畜牧法》由中华人民共和国第十三届全国人民代表大会常务委员会第三十七次会议于2022年10月30日修订通过，自2023年3月1日起施行。</w:t>
            </w:r>
          </w:p>
          <w:p w14:paraId="7010A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第九十一条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DF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E5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1C16A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3083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98B1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0987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3FD9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BE26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3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74ED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53EA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9321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FDAF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421F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5284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E0BF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4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C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2DD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E9EAA72">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FFAF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620F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9CE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B8E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color w:val="000000"/>
                <w:sz w:val="18"/>
                <w:szCs w:val="18"/>
                <w:u w:val="none"/>
                <w:lang w:val="en-US"/>
              </w:rPr>
            </w:pPr>
            <w:r>
              <w:rPr>
                <w:rFonts w:hint="eastAsia" w:ascii="黑体" w:hAnsi="黑体" w:eastAsia="黑体" w:cs="黑体"/>
                <w:i w:val="0"/>
                <w:color w:val="auto"/>
                <w:kern w:val="0"/>
                <w:sz w:val="24"/>
                <w:szCs w:val="24"/>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DBC9E1B">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B1D01D4">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3A2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36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4B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DC2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884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B1F29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001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1A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C2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207E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49BC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954F94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191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79CF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在长江流域开放水域养殖、投放外来物种或者其他非本地物种种质资源的处罚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171A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B545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30C4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20E3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C55C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E82A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48F1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56CC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CB5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2020年12月26日在第十三届全国人民代表大会常务委员会审议通过《中华人民共和国长江保护法》，自2021年3月1日起施行。</w:t>
            </w:r>
          </w:p>
          <w:p w14:paraId="6F9C2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第八十五条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3F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2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E3AD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9072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8264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B374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3A14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6611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0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5DD9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55CAB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E2D2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8340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1466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6CDA9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A113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F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9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840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CFF87B1">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427D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F36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B17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1757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E27BD3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68A2849">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A07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88F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16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DA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88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F2BF7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47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11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DC6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FB8C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3106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F65E37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192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DAC2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在长江流域水生生物保护区内从事生产性捕捞，或者在长江干流和重要支流、大型通江湖泊、长江河口规定区域等重点水域禁捕期间从事天然渔业资源的生产性捕捞的处罚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917B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D255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3D48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528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DAE3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DFFD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F8D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A02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2020年12月26日在第十三届全国人民代表大会常务委员会审议通过《中华人民共和国长江保护法》，自2021年3月1日起施行。</w:t>
            </w:r>
          </w:p>
          <w:p w14:paraId="7A50A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第八十六条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A5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7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85E0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F9FE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652C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0D23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5887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5C0A0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1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06A9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0B0D9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68C2D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5628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F343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B1D6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A645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0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7.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7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0AF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0B10E9B">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47F1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FD6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09D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DBA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75958A4">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1A91F6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3FD6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EF7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FC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A1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0A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AF700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C0F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95B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C5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19F4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6A6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64FDF8C">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193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D644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收购、加工、销售在长江流域水生生物保护区内从事生产性捕捞，或者在长江干流和重要支流、大型通江湖泊、长江河口规定区域等重点水域禁捕期间从事天然渔业资源的生产性捕捞的处罚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18B6C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《中华人民共和国长江保护法》，自2021年3月1日起施行。</w:t>
            </w:r>
          </w:p>
          <w:p w14:paraId="60E56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第八十六条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14:paraId="133D2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EB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A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BE79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5AE6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48E1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709B3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1AD82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2980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86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689F8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B565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43751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556F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1AF4F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4CAF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10A0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199.法律、法规、规章规定的其他应履行的责任事项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4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8.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3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01FB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9E0907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A2D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271B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A31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B6AC">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8A1CA99">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B44DDCE">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9A3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E5D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B50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27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3A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1260A3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43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834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BE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D4F7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D24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2F9A74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194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4381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使用的种畜禽不符合种用标准的处罚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6135A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6CBD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6D30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B5C5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E65C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AA96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B27B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50D7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FA2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《中华人民共和国畜牧法》由中华人民共和国第十三届全国人民代表大会常务委员会第三十七次会议于2022年10月30日修订通过，自2023年3月1日起施行。</w:t>
            </w:r>
          </w:p>
          <w:p w14:paraId="0F9FD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第八十四条  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69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6F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64A5E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E242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BAB5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F5BB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3465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0412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32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ACAF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FCFA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049A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2DBF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24B1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DEF6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5AB9B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9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9.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0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C3D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CF7FC48">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D85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77D3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1BEA">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4FB2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759C380A">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75BEE27">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0E8D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17B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B7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4A7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E12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14B0C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1D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FE1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0E3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8CF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AD4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EC9CA8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195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A21E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对不符合规定条件经营饲料、饲料添加剂的行政处罚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BDB2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39C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0668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B216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763F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9633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BF2D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饲料和饲料添加剂管理条例》第二十二条：饲料、饲料添加剂经营者应当符合下列条件：（一）有与经营饲料、饲料添加剂相适应的经营场所和仓储设施；（二）有具备饲料、饲料添加剂使用、贮存等知识的技术人员；（三）有必要的产品质量管理和安全管理制度。</w:t>
            </w:r>
          </w:p>
          <w:p w14:paraId="5701D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CA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2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7E85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6306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4178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436B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8043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61E02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F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38D50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36DFA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4639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6A74E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7DB54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22FF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2FCA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6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10.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5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03F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1175B63">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5E9A9">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eastAsia="zh-CN"/>
              </w:rPr>
            </w:pPr>
            <w:r>
              <w:rPr>
                <w:rFonts w:hint="eastAsia" w:ascii="仿宋_GB2312" w:hAnsi="宋体" w:eastAsia="仿宋_GB2312" w:cs="仿宋_GB2312"/>
                <w:i w:val="0"/>
                <w:color w:val="000000"/>
                <w:sz w:val="18"/>
                <w:szCs w:val="18"/>
                <w:u w:val="none"/>
                <w:lang w:val="en-US" w:eastAsia="zh-CN"/>
              </w:rPr>
              <w:t>拟调整情况：划出</w:t>
            </w:r>
          </w:p>
        </w:tc>
      </w:tr>
      <w:tr w14:paraId="454C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59E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82E97">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sz w:val="18"/>
                <w:szCs w:val="18"/>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EDE68B0">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33EAE6F">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005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0F1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6F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58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3"/>
                <w:szCs w:val="13"/>
                <w:u w:val="none"/>
              </w:rPr>
            </w:pPr>
            <w:r>
              <w:rPr>
                <w:rFonts w:hint="eastAsia" w:ascii="黑体" w:hAnsi="黑体" w:eastAsia="黑体" w:cs="黑体"/>
                <w:i w:val="0"/>
                <w:color w:val="auto"/>
                <w:kern w:val="0"/>
                <w:sz w:val="21"/>
                <w:szCs w:val="21"/>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4B7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506F96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25E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12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D52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F019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1DC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8A0D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196</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711DE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经营者对饲料、饲料添加剂进行再加工或者添加物质等行为的行政处罚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FC76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1.《饲料和饲料添加剂管理条例》第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p w14:paraId="4B3F3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2.《饲料添加剂和添加剂预混合饲料产品批准文号管理办法》第十七条第二款：定制企业违反本办法规定，向其他饲料、饲料添加剂生产企业、经营者和养殖者销售定制产品的，依照《饲料和饲料添加剂管理条例》第四十三条处罚。</w:t>
            </w:r>
          </w:p>
          <w:p w14:paraId="2D4BC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3、《国务院关于取消和下放一批行政许可事项的决定》（国发〔2019〕6号）</w:t>
            </w:r>
          </w:p>
          <w:p w14:paraId="36DB0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1"/>
                <w:szCs w:val="11"/>
                <w:u w:val="none"/>
              </w:rPr>
            </w:pPr>
            <w:r>
              <w:rPr>
                <w:rFonts w:hint="default" w:ascii="仿宋_GB2312" w:hAnsi="宋体" w:eastAsia="仿宋_GB2312" w:cs="仿宋_GB2312"/>
                <w:i w:val="0"/>
                <w:color w:val="000000"/>
                <w:sz w:val="11"/>
                <w:szCs w:val="11"/>
                <w:u w:val="none"/>
              </w:rPr>
              <w:t>附件1《国务院决定取消的行政许可事项目录》第18项：饲料添加剂预混合饲料、混合型饲料添加剂产品批准文号核发。</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234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25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3781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1BAE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47427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823A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4C48B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8EC6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A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7E97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51C2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2F225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77754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2B228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00CE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53CF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202.法律、法规、规章规定的其他应履行的责任事项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B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11.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D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572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3C09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85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402B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0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C9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05CF170C">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44432A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BF1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7F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5B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1E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0D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DDFE2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A39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E93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76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9E14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2D5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BC2A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197</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41526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经营者对饲料、饲料添加剂进行拆包、分装等行为的行政处罚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D7E7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8B53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3612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C9C0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F64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F28F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90C9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2071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B5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3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1D68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01FD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5CA9B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1059C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593A2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3D52B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E9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BAA1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07DD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33EE6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143BD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597E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0C85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3412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203.法律、法规、规章规定的其他应履行的责任事项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7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12.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6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FBF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6B92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4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B5D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5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7E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1FEBD93D">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6ED146A0">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DC2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02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CB0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42A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5"/>
                <w:szCs w:val="15"/>
                <w:u w:val="none"/>
              </w:rPr>
            </w:pPr>
            <w:r>
              <w:rPr>
                <w:rFonts w:hint="eastAsia" w:ascii="黑体" w:hAnsi="黑体" w:eastAsia="黑体" w:cs="黑体"/>
                <w:i w:val="0"/>
                <w:color w:val="auto"/>
                <w:kern w:val="0"/>
                <w:sz w:val="22"/>
                <w:szCs w:val="22"/>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665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CC70D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03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69F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p>
          <w:p w14:paraId="145201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B6B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B23A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2BD2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4814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198</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5D55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对养殖者使用未取得新饲料、新饲料添加剂证书的新饲料、新饲料添加剂或者未取得饲料、饲料添加剂进口登记证的进口饲料、进口饲料添加剂等行为的行政处罚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7FD1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1、《饲料和饲料添加剂管理条例》第四十七条第一款：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p w14:paraId="33CDF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2、《国务院关于取消和下放一批行政许可事项的决定》（国发〔2019〕6号）</w:t>
            </w:r>
          </w:p>
          <w:p w14:paraId="5C25A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3"/>
                <w:szCs w:val="13"/>
                <w:u w:val="none"/>
              </w:rPr>
            </w:pPr>
            <w:r>
              <w:rPr>
                <w:rFonts w:hint="default" w:ascii="仿宋_GB2312" w:hAnsi="宋体" w:eastAsia="仿宋_GB2312" w:cs="仿宋_GB2312"/>
                <w:i w:val="0"/>
                <w:color w:val="000000"/>
                <w:sz w:val="13"/>
                <w:szCs w:val="13"/>
                <w:u w:val="none"/>
              </w:rPr>
              <w:t>附件1《国务院决定取消的行政许可事项目录》第18项：饲料添加剂预混合饲料、混合型饲料添加剂产品批准文号核发。</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79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2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9BC4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74A34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4E27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CD00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7057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3DAE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78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4A0E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79BA6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FEEF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5CD2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6A14C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E05B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0D1D0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204.法律、法规、规章规定的其他应履行的责任事项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5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13.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9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16FB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BCFF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1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21C7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A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3D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4F64BDB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DE689C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5"/>
        <w:gridCol w:w="2154"/>
        <w:gridCol w:w="1048"/>
      </w:tblGrid>
      <w:tr w14:paraId="54E9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65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5C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EA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11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DAB08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B0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CE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B0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318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510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32E0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199</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5F2A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对养殖者对外提供自行配制的饲料的行政处罚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3550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7717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D7E2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B610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6A7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2FDC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D79B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6E25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DA7E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31C4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B1D0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《饲料和饲料添加剂管理条例》第四十八条：养殖者对外提供自行配制的饲料的，由县级人民政府饲料管理部门责令改正，处2000元以上2万元以下罚款。</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17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E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2BE9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0C408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5A39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DB76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2B1E0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4CC4E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2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3482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A0FD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FCF6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83CD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0BF8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53A6D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69FE2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205.法律、法规、规章规定的其他应履行的责任事项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2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14.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7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3621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AF35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92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06EE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1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B5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DF2750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0AE3CA92">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7F87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49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45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83D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24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2D031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946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39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BBD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E61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7E09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E5A7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200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25D8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对发生病原微生物被盗、被抢、丢失、泄漏，承运单位、护送人、保藏机构和实验室的设立单位未依照规定报告的行政处罚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7464F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B306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AAC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A8A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D24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1D4F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B94D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CCCF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病原微生物实验室生物安全管理条例》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95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F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12CD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6DEF6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30A1D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6B05B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8DF9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0C623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8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BFFE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5820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06B67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3525B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7C46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E59D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14B5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206.法律、法规、规章规定的其他应履行的责任事项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D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15.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7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9D6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1E55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4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C69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F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E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A3F3501">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2C6B6891">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5A17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ED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6B2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2BD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5CF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52478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D0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63D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AB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AD92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F7C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A509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201</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6CB16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对农药使用者不按照农药的标签标注的使用范围、使用方法和剂量、使用技术要求和注意事项、安全间隔期使用农药等行为的行政处罚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0453A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3CE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7833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8108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577C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ADCD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药管理条例》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五）使用农药毒鱼、虾、鸟、兽等。</w:t>
            </w:r>
          </w:p>
          <w:p w14:paraId="29A2E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有前款第二项规定的行为的，县级人民政府农业主管部门还应当没收禁用的农药。</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29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2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0725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4925D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2008D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2F413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440D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2574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72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150E1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61520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52A0D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007A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CB9E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13586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36194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207.法律、法规、规章规定的其他应履行的责任事项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B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16.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8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4EBF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94C0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59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67AC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E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18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8C6374F">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18CD0ADB">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27B7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F0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87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257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CE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F8830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CE3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8F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77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A63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03B3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3015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202</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E44F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对农产品生产企业、食品和食用农产品仓储企业、专业化病虫害防治服务组织和从事农产品生产的农民专业合作社等不执行农药使用记录制度的行政处罚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3A9A3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468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DBAD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E96B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BB5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458C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3D40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2EAA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8956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B42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1A44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FAB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61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20FA6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153B1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743CB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0C678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67396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50753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26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2BE9D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72EE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4B47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4EF98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B31B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48486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48C48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208.法律、法规、规章规定的其他应履行的责任事项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F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17.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2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21FA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6CA2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F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685A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1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CE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102D055">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33F51A18">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4"/>
        <w:gridCol w:w="2154"/>
        <w:gridCol w:w="1049"/>
      </w:tblGrid>
      <w:tr w14:paraId="6058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26D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030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B34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DE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4B0F73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02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74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BC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2EA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5589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246D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203</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5D7EF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对经营未经审定的水产苗种行为的行政处罚</w:t>
            </w:r>
          </w:p>
        </w:tc>
        <w:tc>
          <w:tcPr>
            <w:tcW w:w="818"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289C7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FE26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07F41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CF46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135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1005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AEAC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FB6C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187AB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D630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806C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《中华人民共和国渔业法》第四十四条第二款：经营未经审定的水产苗种的，责令立即停止经营，没收违法所得，可以并处五万元以下的罚款。</w:t>
            </w:r>
          </w:p>
          <w:p w14:paraId="1AD65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第四十八条第一款：本法规定的行政处罚，由县级以上人民政府渔业行政主管部门或者其所属的渔政监督管理机构决定。但是，本法己对处罚机关作出规定的除外。</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58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2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09B6A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5BBBD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0C582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CE85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08CC9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2BAF4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7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77871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434EE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12235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5479E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52495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54E3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183A9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209.法律、法规、规章规定的其他应履行的责任事项</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1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18.行政机关对符合立案标准的案件不及时立案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3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070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7E19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53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1CB1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C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74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5BDA8B53">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5104A53C">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1157" w:tblpY="415"/>
        <w:tblOverlap w:val="never"/>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4AF6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AD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A6D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40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A36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76CC59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3F1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0B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41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540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69D8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342" w:hRule="exact"/>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F711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204</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0AACA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对未经批准在水产种质资源保护区内从事捕捞活动行为的行政处罚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top"/>
          </w:tcPr>
          <w:p w14:paraId="5F4C2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6CC0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79A01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55DD9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7F2A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9EF8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6B1D4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36A7F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27AAA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p>
          <w:p w14:paraId="49E21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bookmarkStart w:id="0" w:name="_GoBack"/>
            <w:bookmarkEnd w:id="0"/>
            <w:r>
              <w:rPr>
                <w:rFonts w:hint="default" w:ascii="仿宋_GB2312" w:hAnsi="宋体" w:eastAsia="仿宋_GB2312" w:cs="仿宋_GB2312"/>
                <w:i w:val="0"/>
                <w:color w:val="000000"/>
                <w:sz w:val="15"/>
                <w:szCs w:val="15"/>
                <w:u w:val="none"/>
              </w:rPr>
              <w:t>《中华人民共和国渔业法》第四十五条：未经批准在水产种质资源保护区内从事捕捞活动的，责令立即停止捕捞，没收渔获物和渔具，可以并处一万元以下的罚款。</w:t>
            </w:r>
          </w:p>
          <w:p w14:paraId="5C91A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第四十八条第一款：本法规定的行政处罚，由县级以上人民政府渔业行政主管部门或者其所属的渔政监督管理机构决定。但是，本法己对处罚机关作出规定的除外。</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0E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BB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5D749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34BC6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495A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5C4E2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46246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11109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31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59D7A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2F3A5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5049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2791B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43349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3052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2E696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210.法律、法规、规章规定的其他应履行的责任事项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6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19.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D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7142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722E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8E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71EE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7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D0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33D23102">
      <w:pPr>
        <w:tabs>
          <w:tab w:val="left" w:pos="897"/>
        </w:tabs>
        <w:bidi w:val="0"/>
        <w:jc w:val="center"/>
        <w:rPr>
          <w:lang w:val="en-US" w:eastAsia="zh-CN"/>
        </w:rPr>
        <w:sectPr>
          <w:pgSz w:w="16838" w:h="11906" w:orient="landscape"/>
          <w:pgMar w:top="1800" w:right="1440" w:bottom="1800" w:left="1440" w:header="851" w:footer="992" w:gutter="0"/>
          <w:cols w:space="425" w:num="1"/>
          <w:docGrid w:type="lines" w:linePitch="312" w:charSpace="0"/>
        </w:sectPr>
      </w:pPr>
    </w:p>
    <w:p w14:paraId="45A0BA35">
      <w:pPr>
        <w:widowControl w:val="0"/>
        <w:wordWrap/>
        <w:autoSpaceDN w:val="0"/>
        <w:adjustRightInd/>
        <w:snapToGrid/>
        <w:spacing w:before="0" w:after="0" w:line="700" w:lineRule="exact"/>
        <w:ind w:left="0" w:leftChars="0" w:right="0" w:firstLine="0" w:firstLineChars="0"/>
        <w:jc w:val="center"/>
        <w:textAlignment w:val="center"/>
        <w:outlineLvl w:val="9"/>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南阳市宛城区农业农村（畜牧）局权责清单拟调整情况表</w:t>
      </w:r>
    </w:p>
    <w:tbl>
      <w:tblPr>
        <w:tblStyle w:val="3"/>
        <w:tblpPr w:leftFromText="180" w:rightFromText="180" w:vertAnchor="text" w:horzAnchor="page" w:tblpXSpec="center" w:tblpY="415"/>
        <w:tblOverlap w:val="never"/>
        <w:tblW w:w="50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165"/>
        <w:gridCol w:w="2307"/>
        <w:gridCol w:w="761"/>
        <w:gridCol w:w="1055"/>
        <w:gridCol w:w="4946"/>
        <w:gridCol w:w="2154"/>
        <w:gridCol w:w="1049"/>
      </w:tblGrid>
      <w:tr w14:paraId="65A5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0" w:hRule="atLeast"/>
          <w:jc w:val="center"/>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E33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序号</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69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项目名称</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D7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6"/>
                <w:szCs w:val="16"/>
                <w:u w:val="none"/>
              </w:rPr>
            </w:pPr>
            <w:r>
              <w:rPr>
                <w:rFonts w:hint="eastAsia" w:ascii="黑体" w:hAnsi="黑体" w:eastAsia="黑体" w:cs="黑体"/>
                <w:i w:val="0"/>
                <w:color w:val="auto"/>
                <w:kern w:val="0"/>
                <w:sz w:val="24"/>
                <w:szCs w:val="24"/>
                <w:u w:val="none"/>
                <w:lang w:val="en-US" w:eastAsia="zh-CN"/>
              </w:rPr>
              <w:t>实施依据</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BC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auto"/>
                <w:kern w:val="0"/>
                <w:sz w:val="24"/>
                <w:szCs w:val="24"/>
                <w:u w:val="none"/>
                <w:lang w:val="en-US" w:eastAsia="zh-CN"/>
              </w:rPr>
              <w:t>职权</w:t>
            </w:r>
          </w:p>
          <w:p w14:paraId="66AC6F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类别</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B50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办理环节</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B5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24"/>
                <w:szCs w:val="24"/>
                <w:u w:val="none"/>
              </w:rPr>
            </w:pPr>
            <w:r>
              <w:rPr>
                <w:rFonts w:hint="eastAsia" w:ascii="黑体" w:hAnsi="黑体" w:eastAsia="黑体" w:cs="黑体"/>
                <w:i w:val="0"/>
                <w:color w:val="auto"/>
                <w:kern w:val="0"/>
                <w:sz w:val="24"/>
                <w:szCs w:val="24"/>
                <w:u w:val="none"/>
                <w:lang w:val="en-US" w:eastAsia="zh-CN"/>
              </w:rPr>
              <w:t>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236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黑体" w:hAnsi="宋体" w:eastAsia="黑体" w:cs="黑体"/>
                <w:i w:val="0"/>
                <w:color w:val="000000"/>
                <w:sz w:val="18"/>
                <w:szCs w:val="18"/>
                <w:u w:val="none"/>
              </w:rPr>
            </w:pPr>
            <w:r>
              <w:rPr>
                <w:rFonts w:hint="eastAsia" w:ascii="黑体" w:hAnsi="黑体" w:eastAsia="黑体" w:cs="黑体"/>
                <w:i w:val="0"/>
                <w:color w:val="auto"/>
                <w:kern w:val="0"/>
                <w:sz w:val="24"/>
                <w:szCs w:val="24"/>
                <w:u w:val="none"/>
                <w:lang w:val="en-US" w:eastAsia="zh-CN"/>
              </w:rPr>
              <w:t>追责情形</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855C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责任科室</w:t>
            </w:r>
          </w:p>
        </w:tc>
      </w:tr>
      <w:tr w14:paraId="1233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342" w:hRule="exact"/>
          <w:jc w:val="center"/>
        </w:trPr>
        <w:tc>
          <w:tcPr>
            <w:tcW w:w="23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26F6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eastAsia"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205</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7" w:type="dxa"/>
              <w:left w:w="17" w:type="dxa"/>
              <w:right w:w="17" w:type="dxa"/>
            </w:tcMar>
            <w:vAlign w:val="center"/>
          </w:tcPr>
          <w:p w14:paraId="148F9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对生产、销售未取得登记证的肥料产品等行为的行政处罚</w:t>
            </w:r>
          </w:p>
        </w:tc>
        <w:tc>
          <w:tcPr>
            <w:tcW w:w="320" w:type="pct"/>
            <w:tcBorders>
              <w:top w:val="single" w:color="000000" w:sz="4" w:space="0"/>
              <w:left w:val="single" w:color="000000" w:sz="4" w:space="0"/>
              <w:bottom w:val="single" w:color="000000" w:sz="4" w:space="0"/>
              <w:right w:val="single" w:color="000000" w:sz="4" w:space="0"/>
            </w:tcBorders>
            <w:shd w:val="clear" w:color="auto" w:fill="FFFFFF"/>
            <w:tcMar>
              <w:top w:w="17" w:type="dxa"/>
              <w:left w:w="17" w:type="dxa"/>
              <w:right w:w="17" w:type="dxa"/>
            </w:tcMar>
            <w:vAlign w:val="center"/>
          </w:tcPr>
          <w:p w14:paraId="521D8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肥料登记管理办法》第二十六条：有下列情形之一的，由县级以上农业行政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2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21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行政处罚</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D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立案</w:t>
            </w:r>
          </w:p>
          <w:p w14:paraId="781C4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调查</w:t>
            </w:r>
          </w:p>
          <w:p w14:paraId="22F82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审查</w:t>
            </w:r>
          </w:p>
          <w:p w14:paraId="669BF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告知</w:t>
            </w:r>
          </w:p>
          <w:p w14:paraId="4A063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决定</w:t>
            </w:r>
          </w:p>
          <w:p w14:paraId="3ED5DA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送达</w:t>
            </w:r>
          </w:p>
          <w:p w14:paraId="7AF39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执行</w:t>
            </w:r>
          </w:p>
        </w:tc>
        <w:tc>
          <w:tcPr>
            <w:tcW w:w="1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5C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1.立案责任（立案岗）：对检查中发现、群众举报投诉或经有关部门移送的此类违法案件予以审查，决定是否立案。</w:t>
            </w:r>
          </w:p>
          <w:p w14:paraId="0DF20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2.调查责任（调查岗）：进行专人调查取证；执法人员不得少于两人；调查取证时应出示执法证件；依法需要听证的，告知当事人听证权；允许当事人陈述申辩；形成调查终结报告。</w:t>
            </w:r>
          </w:p>
          <w:p w14:paraId="1C113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3.审查责任（审查岗）：对案件违法事实、证据、调查取证、法律适用、处罚种类和幅度、当事人陈述理由等进行法制审核、提出处理意见。</w:t>
            </w:r>
          </w:p>
          <w:p w14:paraId="7DCD3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4.告知责任（告知岗）：在作出行政处罚决定前，书面告知当事人拟作出处罚决定的事实、理由、依据、处罚内容，以及当事人享有的陈述权、申辩权。</w:t>
            </w:r>
          </w:p>
          <w:p w14:paraId="01F93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5.决定责任（决定岗）：依法需要给予行政处罚的，制作《行政处罚决定书》，载明违法事实和依据、处罚依据和内容、权利救济途径和期限等内容。</w:t>
            </w:r>
          </w:p>
          <w:p w14:paraId="09223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6.送达责任（送达岗）：7日内，依法将行政处罚决定书送达当事人。</w:t>
            </w:r>
          </w:p>
          <w:p w14:paraId="7E9D6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7.执行责任（执行岗）：监督当事人在法定期限内履行生效的行政处罚决定。当事人在法定期限内没有申请行政复议或提起行政诉讼，又不履行的，可申请人民法院强制执行。</w:t>
            </w:r>
          </w:p>
          <w:p w14:paraId="78FD9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211.法律、法规、规章规定的其他应履行的责任事项</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5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sz w:val="15"/>
                <w:szCs w:val="15"/>
                <w:u w:val="none"/>
              </w:rPr>
              <w:t>根据《中华人民共和国行政处罚法》第七十六条，不履行或不正确履行职责，有下列情形的行政机关及相关工作人员应承担相应的责任：1.没有法定的行政处罚依据的；2.擅自改变行政处罚种类、幅度的；3.违反法定的行政处罚程序的；4.违反本法第二十条关于委托处罚的规定的；5.执法人员未取得执法证件的；20.行政机关对符合立案标准的案件不及时立案的。</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9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办公室</w:t>
            </w:r>
          </w:p>
        </w:tc>
      </w:tr>
      <w:tr w14:paraId="64D1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jc w:val="center"/>
        </w:trPr>
        <w:tc>
          <w:tcPr>
            <w:tcW w:w="234"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29F5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B2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pPr>
            <w:r>
              <w:rPr>
                <w:rFonts w:hint="eastAsia" w:ascii="仿宋_GB2312" w:hAnsi="宋体" w:eastAsia="仿宋_GB2312" w:cs="仿宋_GB2312"/>
                <w:i w:val="0"/>
                <w:color w:val="000000"/>
                <w:spacing w:val="0"/>
                <w:w w:val="100"/>
                <w:sz w:val="16"/>
                <w:szCs w:val="16"/>
                <w:u w:val="none"/>
                <w:lang w:val="en-US" w:eastAsia="zh-CN"/>
              </w:rPr>
              <w:t>拟调整情况：划出</w:t>
            </w:r>
          </w:p>
        </w:tc>
      </w:tr>
      <w:tr w14:paraId="55D3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35" w:hRule="atLeast"/>
          <w:jc w:val="center"/>
        </w:trPr>
        <w:tc>
          <w:tcPr>
            <w:tcW w:w="23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B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rPr>
            </w:pPr>
          </w:p>
        </w:tc>
        <w:tc>
          <w:tcPr>
            <w:tcW w:w="476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4B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rPr>
            </w:pPr>
            <w:r>
              <w:rPr>
                <w:rFonts w:hint="eastAsia" w:ascii="仿宋_GB2312" w:hAnsi="宋体" w:eastAsia="仿宋_GB2312" w:cs="仿宋_GB2312"/>
                <w:i w:val="0"/>
                <w:color w:val="000000"/>
                <w:spacing w:val="0"/>
                <w:w w:val="100"/>
                <w:sz w:val="16"/>
                <w:szCs w:val="16"/>
                <w:u w:val="none"/>
                <w:lang w:val="en-US" w:eastAsia="zh-CN"/>
              </w:rPr>
              <w:t>拟调整原因：根据中共南阳市委机构编制委员会关于印发《南阳市农业综合行政执法支队职能配置、内设机构和人员编制规定》的通知（宛编〔2024〕77号），宛城区农业农村局行政机关因机构改革导致权责主体上划</w:t>
            </w:r>
          </w:p>
        </w:tc>
      </w:tr>
    </w:tbl>
    <w:p w14:paraId="61B10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80" w:lineRule="atLeast"/>
        <w:ind w:left="0" w:right="0"/>
        <w:jc w:val="center"/>
        <w:textAlignment w:val="center"/>
        <w:rPr>
          <w:rFonts w:hint="default" w:ascii="仿宋_GB2312" w:hAnsi="宋体" w:eastAsia="仿宋_GB2312" w:cs="仿宋_GB2312"/>
          <w:i w:val="0"/>
          <w:color w:val="000000"/>
          <w:spacing w:val="0"/>
          <w:w w:val="100"/>
          <w:sz w:val="16"/>
          <w:szCs w:val="16"/>
          <w:u w:val="none"/>
          <w:lang w:val="en-US" w:eastAsia="zh-CN"/>
        </w:rPr>
        <w:sectPr>
          <w:pgSz w:w="16838" w:h="11906" w:orient="landscape"/>
          <w:pgMar w:top="1800" w:right="1440" w:bottom="1800" w:left="1440" w:header="851" w:footer="992" w:gutter="0"/>
          <w:cols w:space="425" w:num="1"/>
          <w:docGrid w:type="lines" w:linePitch="312" w:charSpace="0"/>
        </w:sectPr>
      </w:pPr>
    </w:p>
    <w:p w14:paraId="77C74384">
      <w:pPr>
        <w:keepNext w:val="0"/>
        <w:keepLines w:val="0"/>
        <w:widowControl w:val="0"/>
        <w:suppressLineNumbers w:val="0"/>
        <w:spacing w:before="0" w:beforeAutospacing="0" w:after="0" w:afterAutospacing="0" w:line="700" w:lineRule="exact"/>
        <w:ind w:left="0" w:leftChars="0" w:right="0" w:firstLine="0" w:firstLineChars="0"/>
        <w:jc w:val="center"/>
        <w:textAlignment w:val="center"/>
        <w:rPr>
          <w:rFonts w:hint="default" w:ascii="方正小标宋_GBK" w:hAnsi="方正小标宋_GBK" w:eastAsia="方正小标宋_GBK" w:cs="方正小标宋_GBK"/>
          <w:i w:val="0"/>
          <w:kern w:val="0"/>
          <w:sz w:val="44"/>
          <w:szCs w:val="44"/>
        </w:rPr>
      </w:pPr>
      <w:r>
        <w:rPr>
          <w:rFonts w:hint="default" w:ascii="方正小标宋_GBK" w:hAnsi="方正小标宋_GBK" w:eastAsia="方正小标宋_GBK" w:cs="方正小标宋_GBK"/>
          <w:i w:val="0"/>
          <w:kern w:val="0"/>
          <w:sz w:val="44"/>
          <w:szCs w:val="44"/>
          <w:lang w:val="en-US" w:eastAsia="zh-CN" w:bidi="ar"/>
        </w:rPr>
        <w:t>南阳市宛城区农业农村（畜牧）局权责清单拟调整情况表</w:t>
      </w:r>
    </w:p>
    <w:tbl>
      <w:tblPr>
        <w:tblStyle w:val="3"/>
        <w:tblW w:w="5038" w:type="pct"/>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1"/>
        <w:gridCol w:w="1259"/>
        <w:gridCol w:w="2425"/>
        <w:gridCol w:w="803"/>
        <w:gridCol w:w="1109"/>
        <w:gridCol w:w="5200"/>
        <w:gridCol w:w="1539"/>
        <w:gridCol w:w="1099"/>
      </w:tblGrid>
      <w:tr w14:paraId="535C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120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0434">
            <w:pPr>
              <w:keepNext w:val="0"/>
              <w:keepLines w:val="0"/>
              <w:widowControl/>
              <w:suppressLineNumbers w:val="0"/>
              <w:autoSpaceDE w:val="0"/>
              <w:autoSpaceDN/>
              <w:snapToGrid w:val="0"/>
              <w:spacing w:before="0" w:beforeAutospacing="0" w:after="0" w:afterAutospacing="0"/>
              <w:ind w:left="0" w:right="0" w:firstLine="0" w:firstLineChars="0"/>
              <w:jc w:val="center"/>
              <w:textAlignment w:val="center"/>
              <w:rPr>
                <w:rFonts w:hint="eastAsia" w:ascii="黑体" w:hAnsi="宋体" w:eastAsia="黑体" w:cs="黑体"/>
                <w:i w:val="0"/>
                <w:color w:val="000000"/>
                <w:kern w:val="2"/>
                <w:sz w:val="24"/>
                <w:szCs w:val="24"/>
              </w:rPr>
            </w:pPr>
            <w:r>
              <w:rPr>
                <w:rFonts w:hint="eastAsia" w:ascii="黑体" w:hAnsi="宋体" w:eastAsia="黑体" w:cs="黑体"/>
                <w:i w:val="0"/>
                <w:kern w:val="0"/>
                <w:sz w:val="24"/>
                <w:szCs w:val="24"/>
                <w:lang w:val="en-US" w:eastAsia="zh-CN" w:bidi="ar"/>
              </w:rPr>
              <w:t>序号</w:t>
            </w:r>
          </w:p>
        </w:tc>
        <w:tc>
          <w:tcPr>
            <w:tcW w:w="125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4A0CB4">
            <w:pPr>
              <w:keepNext w:val="0"/>
              <w:keepLines w:val="0"/>
              <w:widowControl/>
              <w:suppressLineNumbers w:val="0"/>
              <w:autoSpaceDE w:val="0"/>
              <w:autoSpaceDN/>
              <w:snapToGrid w:val="0"/>
              <w:spacing w:before="0" w:beforeAutospacing="0" w:after="0" w:afterAutospacing="0"/>
              <w:ind w:left="0" w:right="0" w:firstLine="0" w:firstLineChars="0"/>
              <w:jc w:val="center"/>
              <w:textAlignment w:val="center"/>
              <w:rPr>
                <w:rFonts w:hint="eastAsia" w:ascii="黑体" w:hAnsi="宋体" w:eastAsia="黑体" w:cs="黑体"/>
                <w:i w:val="0"/>
                <w:color w:val="000000"/>
                <w:kern w:val="2"/>
                <w:sz w:val="24"/>
                <w:szCs w:val="24"/>
              </w:rPr>
            </w:pPr>
            <w:r>
              <w:rPr>
                <w:rFonts w:hint="eastAsia" w:ascii="黑体" w:hAnsi="宋体" w:eastAsia="黑体" w:cs="黑体"/>
                <w:i w:val="0"/>
                <w:kern w:val="0"/>
                <w:sz w:val="24"/>
                <w:szCs w:val="24"/>
                <w:lang w:val="en-US" w:eastAsia="zh-CN" w:bidi="ar"/>
              </w:rPr>
              <w:t>项目名称</w:t>
            </w:r>
          </w:p>
        </w:tc>
        <w:tc>
          <w:tcPr>
            <w:tcW w:w="242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E0F399">
            <w:pPr>
              <w:keepNext w:val="0"/>
              <w:keepLines w:val="0"/>
              <w:widowControl/>
              <w:suppressLineNumbers w:val="0"/>
              <w:autoSpaceDE w:val="0"/>
              <w:autoSpaceDN/>
              <w:snapToGrid w:val="0"/>
              <w:spacing w:before="0" w:beforeAutospacing="0" w:after="0" w:afterAutospacing="0"/>
              <w:ind w:left="0" w:right="0" w:firstLine="0" w:firstLineChars="0"/>
              <w:jc w:val="center"/>
              <w:textAlignment w:val="center"/>
              <w:rPr>
                <w:rFonts w:hint="eastAsia" w:ascii="黑体" w:hAnsi="宋体" w:eastAsia="黑体" w:cs="黑体"/>
                <w:i w:val="0"/>
                <w:color w:val="000000"/>
                <w:kern w:val="2"/>
                <w:sz w:val="16"/>
                <w:szCs w:val="16"/>
              </w:rPr>
            </w:pPr>
            <w:r>
              <w:rPr>
                <w:rFonts w:hint="eastAsia" w:ascii="黑体" w:hAnsi="宋体" w:eastAsia="黑体" w:cs="黑体"/>
                <w:i w:val="0"/>
                <w:kern w:val="0"/>
                <w:sz w:val="24"/>
                <w:szCs w:val="24"/>
                <w:lang w:val="en-US" w:eastAsia="zh-CN" w:bidi="ar"/>
              </w:rPr>
              <w:t>实施依据</w:t>
            </w:r>
          </w:p>
        </w:tc>
        <w:tc>
          <w:tcPr>
            <w:tcW w:w="8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296D95">
            <w:pPr>
              <w:keepNext w:val="0"/>
              <w:keepLines w:val="0"/>
              <w:widowControl/>
              <w:suppressLineNumbers w:val="0"/>
              <w:autoSpaceDE w:val="0"/>
              <w:autoSpaceDN/>
              <w:snapToGrid w:val="0"/>
              <w:spacing w:before="0" w:beforeAutospacing="0" w:after="0" w:afterAutospacing="0"/>
              <w:ind w:left="0" w:right="0" w:firstLine="0" w:firstLineChars="0"/>
              <w:jc w:val="center"/>
              <w:textAlignment w:val="center"/>
              <w:rPr>
                <w:rFonts w:hint="eastAsia" w:ascii="黑体" w:hAnsi="宋体" w:eastAsia="黑体" w:cs="黑体"/>
                <w:i w:val="0"/>
                <w:kern w:val="0"/>
                <w:sz w:val="24"/>
                <w:szCs w:val="24"/>
              </w:rPr>
            </w:pPr>
            <w:r>
              <w:rPr>
                <w:rFonts w:hint="eastAsia" w:ascii="黑体" w:hAnsi="宋体" w:eastAsia="黑体" w:cs="黑体"/>
                <w:i w:val="0"/>
                <w:kern w:val="0"/>
                <w:sz w:val="24"/>
                <w:szCs w:val="24"/>
                <w:lang w:val="en-US" w:eastAsia="zh-CN" w:bidi="ar"/>
              </w:rPr>
              <w:t>职权</w:t>
            </w:r>
          </w:p>
          <w:p w14:paraId="5EB15FA3">
            <w:pPr>
              <w:keepNext w:val="0"/>
              <w:keepLines w:val="0"/>
              <w:widowControl/>
              <w:suppressLineNumbers w:val="0"/>
              <w:autoSpaceDE w:val="0"/>
              <w:autoSpaceDN/>
              <w:snapToGrid w:val="0"/>
              <w:spacing w:before="0" w:beforeAutospacing="0" w:after="0" w:afterAutospacing="0"/>
              <w:ind w:left="0" w:right="0" w:firstLine="0" w:firstLineChars="0"/>
              <w:jc w:val="center"/>
              <w:textAlignment w:val="center"/>
              <w:rPr>
                <w:rFonts w:hint="eastAsia" w:ascii="黑体" w:hAnsi="宋体" w:eastAsia="黑体" w:cs="黑体"/>
                <w:i w:val="0"/>
                <w:color w:val="000000"/>
                <w:kern w:val="2"/>
                <w:sz w:val="24"/>
                <w:szCs w:val="24"/>
              </w:rPr>
            </w:pPr>
            <w:r>
              <w:rPr>
                <w:rFonts w:hint="eastAsia" w:ascii="黑体" w:hAnsi="宋体" w:eastAsia="黑体" w:cs="黑体"/>
                <w:i w:val="0"/>
                <w:kern w:val="0"/>
                <w:sz w:val="24"/>
                <w:szCs w:val="24"/>
                <w:lang w:val="en-US" w:eastAsia="zh-CN" w:bidi="ar"/>
              </w:rPr>
              <w:t>类别</w:t>
            </w: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19ABC7">
            <w:pPr>
              <w:keepNext w:val="0"/>
              <w:keepLines w:val="0"/>
              <w:widowControl/>
              <w:suppressLineNumbers w:val="0"/>
              <w:autoSpaceDE w:val="0"/>
              <w:autoSpaceDN/>
              <w:snapToGrid w:val="0"/>
              <w:spacing w:before="0" w:beforeAutospacing="0" w:after="0" w:afterAutospacing="0"/>
              <w:ind w:left="0" w:right="0" w:firstLine="0" w:firstLineChars="0"/>
              <w:jc w:val="center"/>
              <w:textAlignment w:val="center"/>
              <w:rPr>
                <w:rFonts w:hint="eastAsia" w:ascii="黑体" w:hAnsi="宋体" w:eastAsia="黑体" w:cs="黑体"/>
                <w:i w:val="0"/>
                <w:color w:val="000000"/>
                <w:kern w:val="2"/>
                <w:sz w:val="24"/>
                <w:szCs w:val="24"/>
              </w:rPr>
            </w:pPr>
            <w:r>
              <w:rPr>
                <w:rFonts w:hint="eastAsia" w:ascii="黑体" w:hAnsi="宋体" w:eastAsia="黑体" w:cs="黑体"/>
                <w:i w:val="0"/>
                <w:kern w:val="0"/>
                <w:sz w:val="24"/>
                <w:szCs w:val="24"/>
                <w:lang w:val="en-US" w:eastAsia="zh-CN" w:bidi="ar"/>
              </w:rPr>
              <w:t>办理环节</w:t>
            </w:r>
          </w:p>
        </w:tc>
        <w:tc>
          <w:tcPr>
            <w:tcW w:w="520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6F6961">
            <w:pPr>
              <w:keepNext w:val="0"/>
              <w:keepLines w:val="0"/>
              <w:widowControl/>
              <w:suppressLineNumbers w:val="0"/>
              <w:autoSpaceDE w:val="0"/>
              <w:autoSpaceDN/>
              <w:snapToGrid w:val="0"/>
              <w:spacing w:before="0" w:beforeAutospacing="0" w:after="0" w:afterAutospacing="0"/>
              <w:ind w:left="0" w:right="0" w:firstLine="0" w:firstLineChars="0"/>
              <w:jc w:val="center"/>
              <w:textAlignment w:val="center"/>
              <w:rPr>
                <w:rFonts w:hint="eastAsia" w:ascii="黑体" w:hAnsi="宋体" w:eastAsia="黑体" w:cs="黑体"/>
                <w:i w:val="0"/>
                <w:color w:val="000000"/>
                <w:kern w:val="2"/>
                <w:sz w:val="24"/>
                <w:szCs w:val="24"/>
              </w:rPr>
            </w:pPr>
            <w:r>
              <w:rPr>
                <w:rFonts w:hint="eastAsia" w:ascii="黑体" w:hAnsi="宋体" w:eastAsia="黑体" w:cs="黑体"/>
                <w:i w:val="0"/>
                <w:kern w:val="0"/>
                <w:sz w:val="24"/>
                <w:szCs w:val="24"/>
                <w:lang w:val="en-US" w:eastAsia="zh-CN" w:bidi="ar"/>
              </w:rPr>
              <w:t>责任事项</w:t>
            </w:r>
          </w:p>
        </w:tc>
        <w:tc>
          <w:tcPr>
            <w:tcW w:w="153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F310CC">
            <w:pPr>
              <w:keepNext w:val="0"/>
              <w:keepLines w:val="0"/>
              <w:widowControl/>
              <w:suppressLineNumbers w:val="0"/>
              <w:autoSpaceDE w:val="0"/>
              <w:autoSpaceDN/>
              <w:snapToGrid w:val="0"/>
              <w:spacing w:before="0" w:beforeAutospacing="0" w:after="0" w:afterAutospacing="0"/>
              <w:ind w:left="0" w:right="0" w:firstLine="0" w:firstLineChars="0"/>
              <w:jc w:val="center"/>
              <w:textAlignment w:val="center"/>
              <w:rPr>
                <w:rFonts w:hint="eastAsia" w:ascii="黑体" w:hAnsi="宋体" w:eastAsia="黑体" w:cs="黑体"/>
                <w:i w:val="0"/>
                <w:color w:val="000000"/>
                <w:kern w:val="2"/>
                <w:sz w:val="18"/>
                <w:szCs w:val="18"/>
              </w:rPr>
            </w:pPr>
            <w:r>
              <w:rPr>
                <w:rFonts w:hint="eastAsia" w:ascii="黑体" w:hAnsi="宋体" w:eastAsia="黑体" w:cs="黑体"/>
                <w:i w:val="0"/>
                <w:kern w:val="0"/>
                <w:sz w:val="24"/>
                <w:szCs w:val="24"/>
                <w:lang w:val="en-US" w:eastAsia="zh-CN" w:bidi="ar"/>
              </w:rPr>
              <w:t>追责情形</w:t>
            </w:r>
          </w:p>
        </w:tc>
        <w:tc>
          <w:tcPr>
            <w:tcW w:w="109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0C091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color w:val="000000"/>
                <w:kern w:val="2"/>
                <w:sz w:val="24"/>
                <w:szCs w:val="24"/>
              </w:rPr>
            </w:pPr>
            <w:r>
              <w:rPr>
                <w:rFonts w:hint="eastAsia" w:ascii="黑体" w:hAnsi="宋体" w:eastAsia="黑体" w:cs="黑体"/>
                <w:i w:val="0"/>
                <w:color w:val="000000"/>
                <w:kern w:val="0"/>
                <w:sz w:val="24"/>
                <w:szCs w:val="24"/>
                <w:lang w:val="en-US" w:eastAsia="zh-CN" w:bidi="ar"/>
              </w:rPr>
              <w:t>责任科室</w:t>
            </w:r>
          </w:p>
        </w:tc>
      </w:tr>
      <w:tr w14:paraId="6754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79" w:hRule="atLeast"/>
        </w:trPr>
        <w:tc>
          <w:tcPr>
            <w:tcW w:w="661" w:type="dxa"/>
            <w:vMerge w:val="restar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8F189B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18"/>
                <w:szCs w:val="18"/>
                <w:lang w:val="en-US" w:eastAsia="zh-CN" w:bidi="ar"/>
              </w:rPr>
            </w:pPr>
            <w:r>
              <w:rPr>
                <w:rFonts w:hint="eastAsia" w:ascii="仿宋_GB2312" w:hAnsi="宋体" w:eastAsia="仿宋_GB2312" w:cs="仿宋_GB2312"/>
                <w:i w:val="0"/>
                <w:iCs w:val="0"/>
                <w:color w:val="000000"/>
                <w:kern w:val="0"/>
                <w:sz w:val="18"/>
                <w:szCs w:val="18"/>
                <w:lang w:val="en-US" w:eastAsia="zh-CN" w:bidi="ar"/>
              </w:rPr>
              <w:t>206</w:t>
            </w:r>
          </w:p>
        </w:tc>
        <w:tc>
          <w:tcPr>
            <w:tcW w:w="125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9F2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工商企业等社会资本通过流转取得土地经营权审批</w:t>
            </w:r>
          </w:p>
        </w:tc>
        <w:tc>
          <w:tcPr>
            <w:tcW w:w="242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29B7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《中华人民共和国农村土地承包法》（2018 年修正）第四十五条：县级以上地方人民政府应当建立工商企业等社会资本通过流转取得土地经营权的资格审查、项目审核和风险防范制度；第五十二条：发包方将农村土地发包给本集体经济组织以外的单位或个人承包，应经村民会议三分之二以上成员同意，并报乡（镇）人民政府批准。</w:t>
            </w:r>
          </w:p>
        </w:tc>
        <w:tc>
          <w:tcPr>
            <w:tcW w:w="80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5900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其他职权</w:t>
            </w:r>
          </w:p>
        </w:tc>
        <w:tc>
          <w:tcPr>
            <w:tcW w:w="110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48E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1.受理责任：告知应当提交的材料，一次性告知补正材料，依法受理或不予受理（不予受理应当告知理由）。</w:t>
            </w:r>
          </w:p>
        </w:tc>
        <w:tc>
          <w:tcPr>
            <w:tcW w:w="520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883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不履行或不正确履行职责，有下列情形的行政机关及相关工作人员应承担相应的责任：行政机关未履行法定职责或者违法行使职权的，责令限期改正；逾期不改正的，给予通报批评、取消评比先进资格等处理；情节严重的，对直接负责的主管人员和其他直接责任人员依法给予处分；构成犯罪的，依法追究刑事责任。行政执法人员未履行法定职责或者违法行使职权的，视情节轻重给予批评教育、离岗培训、调离执法岗位、取消行政执法资格等处理或者依法给予处分；构成犯罪的，依法追究刑事责任。</w:t>
            </w:r>
          </w:p>
        </w:tc>
        <w:tc>
          <w:tcPr>
            <w:tcW w:w="153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BA9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eastAsia" w:ascii="仿宋_GB2312" w:hAnsi="宋体" w:eastAsia="仿宋_GB2312" w:cs="仿宋_GB2312"/>
                <w:i w:val="0"/>
                <w:color w:val="000000"/>
                <w:sz w:val="15"/>
                <w:szCs w:val="15"/>
                <w:u w:val="none"/>
                <w:lang w:val="en-US" w:eastAsia="zh-CN"/>
              </w:rPr>
            </w:pPr>
            <w:r>
              <w:rPr>
                <w:rFonts w:hint="default" w:ascii="仿宋_GB2312" w:hAnsi="宋体" w:eastAsia="仿宋_GB2312" w:cs="仿宋_GB2312"/>
                <w:i w:val="0"/>
                <w:color w:val="000000"/>
                <w:sz w:val="15"/>
                <w:szCs w:val="15"/>
                <w:u w:val="none"/>
                <w:lang w:val="en-US" w:eastAsia="zh-CN"/>
              </w:rPr>
              <w:t>《中华人民共和国农村土地承包法》第六十五条　国家机关及其工作人员有利用职权干涉农村土地承包由上级机关或者所在单位给予直接责任人员处分；构成犯罪的，依法追究刑事责任。</w:t>
            </w:r>
          </w:p>
        </w:tc>
        <w:tc>
          <w:tcPr>
            <w:tcW w:w="109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6F7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leftChars="0" w:right="0" w:rightChars="0"/>
              <w:jc w:val="left"/>
              <w:textAlignment w:val="center"/>
              <w:rPr>
                <w:rFonts w:hint="default" w:ascii="仿宋_GB2312" w:hAnsi="宋体" w:eastAsia="仿宋_GB2312" w:cs="仿宋_GB2312"/>
                <w:i w:val="0"/>
                <w:color w:val="000000"/>
                <w:sz w:val="15"/>
                <w:szCs w:val="15"/>
                <w:u w:val="none"/>
                <w:lang w:val="en-US" w:eastAsia="zh-CN"/>
              </w:rPr>
            </w:pPr>
            <w:r>
              <w:rPr>
                <w:rFonts w:hint="eastAsia" w:ascii="仿宋_GB2312" w:hAnsi="宋体" w:eastAsia="仿宋_GB2312" w:cs="仿宋_GB2312"/>
                <w:i w:val="0"/>
                <w:color w:val="000000"/>
                <w:sz w:val="15"/>
                <w:szCs w:val="15"/>
                <w:u w:val="none"/>
                <w:lang w:val="en-US" w:eastAsia="zh-CN"/>
              </w:rPr>
              <w:t>行政审批股</w:t>
            </w:r>
          </w:p>
        </w:tc>
      </w:tr>
      <w:tr w14:paraId="0343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1046" w:hRule="atLeast"/>
        </w:trPr>
        <w:tc>
          <w:tcPr>
            <w:tcW w:w="661"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56E837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18"/>
                <w:szCs w:val="18"/>
                <w:lang w:val="en-US" w:eastAsia="zh-CN" w:bidi="ar"/>
              </w:rPr>
            </w:pPr>
          </w:p>
        </w:tc>
        <w:tc>
          <w:tcPr>
            <w:tcW w:w="13436" w:type="dxa"/>
            <w:gridSpan w:val="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915A9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18"/>
                <w:szCs w:val="18"/>
                <w:lang w:val="en-US" w:eastAsia="zh-CN" w:bidi="ar"/>
              </w:rPr>
            </w:pPr>
            <w:r>
              <w:rPr>
                <w:rFonts w:hint="eastAsia" w:ascii="仿宋_GB2312" w:hAnsi="宋体" w:eastAsia="仿宋_GB2312" w:cs="仿宋_GB2312"/>
                <w:i w:val="0"/>
                <w:iCs w:val="0"/>
                <w:color w:val="000000"/>
                <w:kern w:val="0"/>
                <w:sz w:val="18"/>
                <w:szCs w:val="18"/>
                <w:lang w:val="en-US" w:eastAsia="zh-CN" w:bidi="ar"/>
              </w:rPr>
              <w:t>拟调整情况：承接</w:t>
            </w:r>
          </w:p>
        </w:tc>
      </w:tr>
      <w:tr w14:paraId="7849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1176" w:hRule="atLeast"/>
        </w:trPr>
        <w:tc>
          <w:tcPr>
            <w:tcW w:w="661"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187D4F1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18"/>
                <w:szCs w:val="18"/>
                <w:lang w:val="en-US" w:eastAsia="zh-CN" w:bidi="ar"/>
              </w:rPr>
            </w:pPr>
          </w:p>
        </w:tc>
        <w:tc>
          <w:tcPr>
            <w:tcW w:w="13436" w:type="dxa"/>
            <w:gridSpan w:val="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3FA51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000000"/>
                <w:kern w:val="0"/>
                <w:sz w:val="18"/>
                <w:szCs w:val="18"/>
                <w:lang w:val="en-US" w:eastAsia="zh-CN" w:bidi="ar"/>
              </w:rPr>
            </w:pPr>
            <w:r>
              <w:rPr>
                <w:rFonts w:hint="eastAsia" w:ascii="仿宋_GB2312" w:hAnsi="宋体" w:eastAsia="仿宋_GB2312" w:cs="仿宋_GB2312"/>
                <w:i w:val="0"/>
                <w:iCs w:val="0"/>
                <w:color w:val="000000"/>
                <w:kern w:val="0"/>
                <w:sz w:val="18"/>
                <w:szCs w:val="18"/>
                <w:lang w:val="en-US" w:eastAsia="zh-CN" w:bidi="ar"/>
              </w:rPr>
              <w:t>拟调整原因：南阳市农业农村局关于印发《进一步深化县域放权赋能改革工作方案》的通知》宛农通(〔2022]70号下放</w:t>
            </w:r>
          </w:p>
        </w:tc>
      </w:tr>
    </w:tbl>
    <w:p w14:paraId="57EC1AAB">
      <w:pPr>
        <w:pStyle w:val="2"/>
        <w:jc w:val="center"/>
        <w:rPr>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Zjk0ZWFiNmFiYWJhOTEwZDYwZmY4YTliNjU5NjkifQ=="/>
  </w:docVars>
  <w:rsids>
    <w:rsidRoot w:val="02CD64CE"/>
    <w:rsid w:val="012F3E92"/>
    <w:rsid w:val="02094170"/>
    <w:rsid w:val="023E21B3"/>
    <w:rsid w:val="02CD64CE"/>
    <w:rsid w:val="02DC543A"/>
    <w:rsid w:val="03E129B5"/>
    <w:rsid w:val="048028BE"/>
    <w:rsid w:val="0883737F"/>
    <w:rsid w:val="09F75AC8"/>
    <w:rsid w:val="0A3D4B5A"/>
    <w:rsid w:val="0AB67731"/>
    <w:rsid w:val="0B1701D0"/>
    <w:rsid w:val="0C402008"/>
    <w:rsid w:val="0C6D1703"/>
    <w:rsid w:val="0C715A50"/>
    <w:rsid w:val="0DB41580"/>
    <w:rsid w:val="0E0B155E"/>
    <w:rsid w:val="0F010963"/>
    <w:rsid w:val="1043306C"/>
    <w:rsid w:val="1111517C"/>
    <w:rsid w:val="11401B02"/>
    <w:rsid w:val="11BD13A5"/>
    <w:rsid w:val="135D4DFE"/>
    <w:rsid w:val="14B50331"/>
    <w:rsid w:val="152C2AC9"/>
    <w:rsid w:val="1565290D"/>
    <w:rsid w:val="1683496B"/>
    <w:rsid w:val="16A25598"/>
    <w:rsid w:val="170A0E30"/>
    <w:rsid w:val="18101F7B"/>
    <w:rsid w:val="1894319C"/>
    <w:rsid w:val="19751DD4"/>
    <w:rsid w:val="19EE083D"/>
    <w:rsid w:val="1AB30D5C"/>
    <w:rsid w:val="1B0A36ED"/>
    <w:rsid w:val="1B10685C"/>
    <w:rsid w:val="1C914030"/>
    <w:rsid w:val="1CA55860"/>
    <w:rsid w:val="1D55000A"/>
    <w:rsid w:val="1E0A4D5B"/>
    <w:rsid w:val="1E6240CF"/>
    <w:rsid w:val="1F47475D"/>
    <w:rsid w:val="1F8872F7"/>
    <w:rsid w:val="21B207FA"/>
    <w:rsid w:val="26784A41"/>
    <w:rsid w:val="26A54C67"/>
    <w:rsid w:val="27E50111"/>
    <w:rsid w:val="28190173"/>
    <w:rsid w:val="28EB2698"/>
    <w:rsid w:val="2BF043F9"/>
    <w:rsid w:val="2CC058ED"/>
    <w:rsid w:val="2E2011C1"/>
    <w:rsid w:val="2F1745E1"/>
    <w:rsid w:val="2FC73B68"/>
    <w:rsid w:val="30183348"/>
    <w:rsid w:val="305025F5"/>
    <w:rsid w:val="30D862EC"/>
    <w:rsid w:val="326205EA"/>
    <w:rsid w:val="326A4C5E"/>
    <w:rsid w:val="32D74B82"/>
    <w:rsid w:val="33145B77"/>
    <w:rsid w:val="336A00B7"/>
    <w:rsid w:val="34A00995"/>
    <w:rsid w:val="34D66156"/>
    <w:rsid w:val="353B08FD"/>
    <w:rsid w:val="35877FA3"/>
    <w:rsid w:val="363C7334"/>
    <w:rsid w:val="365D08DD"/>
    <w:rsid w:val="3851536B"/>
    <w:rsid w:val="386106E0"/>
    <w:rsid w:val="386E4340"/>
    <w:rsid w:val="38B30E8C"/>
    <w:rsid w:val="395F496C"/>
    <w:rsid w:val="39B21E09"/>
    <w:rsid w:val="3AA322A6"/>
    <w:rsid w:val="3B39213E"/>
    <w:rsid w:val="3EEE1104"/>
    <w:rsid w:val="3F0C0038"/>
    <w:rsid w:val="3F74620D"/>
    <w:rsid w:val="42B5384F"/>
    <w:rsid w:val="43E17EBB"/>
    <w:rsid w:val="44EC47E9"/>
    <w:rsid w:val="456F455A"/>
    <w:rsid w:val="45C76CFE"/>
    <w:rsid w:val="46547D5A"/>
    <w:rsid w:val="48707C22"/>
    <w:rsid w:val="48EC7F1C"/>
    <w:rsid w:val="4A6F46AF"/>
    <w:rsid w:val="4C6870EB"/>
    <w:rsid w:val="4DF521E1"/>
    <w:rsid w:val="4FC82E13"/>
    <w:rsid w:val="503F4D53"/>
    <w:rsid w:val="50EA6C90"/>
    <w:rsid w:val="513770BF"/>
    <w:rsid w:val="51805883"/>
    <w:rsid w:val="51C1076C"/>
    <w:rsid w:val="52DE294E"/>
    <w:rsid w:val="53777F05"/>
    <w:rsid w:val="537E62DA"/>
    <w:rsid w:val="539B25ED"/>
    <w:rsid w:val="53CE29C2"/>
    <w:rsid w:val="54084E69"/>
    <w:rsid w:val="544557B3"/>
    <w:rsid w:val="5472033B"/>
    <w:rsid w:val="565E46E5"/>
    <w:rsid w:val="56F411F5"/>
    <w:rsid w:val="577D74F6"/>
    <w:rsid w:val="57CE0F24"/>
    <w:rsid w:val="5A4F0DF0"/>
    <w:rsid w:val="5B4A22D1"/>
    <w:rsid w:val="5B9C7FD1"/>
    <w:rsid w:val="5E5F357A"/>
    <w:rsid w:val="60A8771C"/>
    <w:rsid w:val="60F4333C"/>
    <w:rsid w:val="623C05FD"/>
    <w:rsid w:val="62E31F00"/>
    <w:rsid w:val="63F42F83"/>
    <w:rsid w:val="64953E09"/>
    <w:rsid w:val="64B70CC9"/>
    <w:rsid w:val="65B71508"/>
    <w:rsid w:val="65C42865"/>
    <w:rsid w:val="66735E28"/>
    <w:rsid w:val="671D35ED"/>
    <w:rsid w:val="68490FAE"/>
    <w:rsid w:val="689E075E"/>
    <w:rsid w:val="691C0CB0"/>
    <w:rsid w:val="6BEC7A32"/>
    <w:rsid w:val="6CC77384"/>
    <w:rsid w:val="6ECC2169"/>
    <w:rsid w:val="6EDE540C"/>
    <w:rsid w:val="707F70C6"/>
    <w:rsid w:val="70CD69C5"/>
    <w:rsid w:val="70E91C2F"/>
    <w:rsid w:val="714D0F18"/>
    <w:rsid w:val="71975069"/>
    <w:rsid w:val="73424155"/>
    <w:rsid w:val="73683E42"/>
    <w:rsid w:val="7388403A"/>
    <w:rsid w:val="73A578E2"/>
    <w:rsid w:val="74303C24"/>
    <w:rsid w:val="762D68AD"/>
    <w:rsid w:val="771F0EC3"/>
    <w:rsid w:val="779A098E"/>
    <w:rsid w:val="788F1042"/>
    <w:rsid w:val="79BE7B37"/>
    <w:rsid w:val="7A69756B"/>
    <w:rsid w:val="7AC9666B"/>
    <w:rsid w:val="7D871368"/>
    <w:rsid w:val="7EA41D5C"/>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206</Pages>
  <Words>23076</Words>
  <Characters>23518</Characters>
  <Lines>1</Lines>
  <Paragraphs>1</Paragraphs>
  <TotalTime>82</TotalTime>
  <ScaleCrop>false</ScaleCrop>
  <LinksUpToDate>false</LinksUpToDate>
  <CharactersWithSpaces>23556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2025-10-13T03:53:00Z</dcterms:created>
  <dc:creator>法难</dc:creator>
  <cp:lastModifiedBy>张宽</cp:lastModifiedBy>
  <dcterms:modified xsi:type="dcterms:W3CDTF">2025-11-19T09:58:14Z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411D1DF033644C92A9AF4A92F4B3B257_13</vt:lpwstr>
  </property>
  <property fmtid="{D5CDD505-2E9C-101B-9397-08002B2CF9AE}" pid="4" name="KSOTemplateDocerSaveRecord">
    <vt:lpwstr>eyJoZGlkIjoiODM4OGIyMzBlOTYyOGI2ZjdkZDRhNDEyOWM0ZTU2NTYiLCJ1c2VySWQiOiIyMzU3MTc4NTQifQ==</vt:lpwstr>
  </property>
</Properties>
</file>